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7C" w:rsidRPr="005A7097" w:rsidRDefault="005A7097" w:rsidP="005A7097">
      <w:pPr>
        <w:spacing w:after="0"/>
        <w:jc w:val="center"/>
        <w:rPr>
          <w:rFonts w:ascii="Arial" w:hAnsi="Arial" w:cs="Arial"/>
          <w:b/>
          <w:sz w:val="32"/>
          <w:szCs w:val="32"/>
        </w:rPr>
      </w:pPr>
      <w:r w:rsidRPr="005A7097">
        <w:rPr>
          <w:rFonts w:ascii="Arial" w:hAnsi="Arial" w:cs="Arial"/>
          <w:b/>
          <w:sz w:val="32"/>
          <w:szCs w:val="32"/>
        </w:rPr>
        <w:t>30.12.2019 Г. № 84</w:t>
      </w:r>
    </w:p>
    <w:p w:rsidR="00E8330A" w:rsidRPr="005A7097" w:rsidRDefault="005A7097" w:rsidP="005A7097">
      <w:pPr>
        <w:spacing w:after="0"/>
        <w:jc w:val="center"/>
        <w:rPr>
          <w:rFonts w:ascii="Arial" w:hAnsi="Arial" w:cs="Arial"/>
          <w:b/>
          <w:sz w:val="32"/>
          <w:szCs w:val="32"/>
        </w:rPr>
      </w:pPr>
      <w:r w:rsidRPr="005A7097">
        <w:rPr>
          <w:rFonts w:ascii="Arial" w:hAnsi="Arial" w:cs="Arial"/>
          <w:b/>
          <w:sz w:val="32"/>
          <w:szCs w:val="32"/>
        </w:rPr>
        <w:t>РОССИЙСКАЯ ФЕДЕРАЦИЯ</w:t>
      </w:r>
    </w:p>
    <w:p w:rsidR="005A7097" w:rsidRPr="005A7097" w:rsidRDefault="005A7097" w:rsidP="005A7097">
      <w:pPr>
        <w:spacing w:after="0"/>
        <w:jc w:val="center"/>
        <w:rPr>
          <w:rFonts w:ascii="Arial" w:hAnsi="Arial" w:cs="Arial"/>
          <w:b/>
          <w:sz w:val="32"/>
          <w:szCs w:val="32"/>
        </w:rPr>
      </w:pPr>
      <w:r w:rsidRPr="005A7097">
        <w:rPr>
          <w:rFonts w:ascii="Arial" w:hAnsi="Arial" w:cs="Arial"/>
          <w:b/>
          <w:sz w:val="32"/>
          <w:szCs w:val="32"/>
        </w:rPr>
        <w:t>ИРКУТСКАЯ ОБЛАСТЬ</w:t>
      </w:r>
    </w:p>
    <w:p w:rsidR="00E8330A" w:rsidRPr="005A7097" w:rsidRDefault="005A7097" w:rsidP="005A7097">
      <w:pPr>
        <w:spacing w:after="0"/>
        <w:jc w:val="center"/>
        <w:rPr>
          <w:rFonts w:ascii="Arial" w:hAnsi="Arial" w:cs="Arial"/>
          <w:b/>
          <w:sz w:val="32"/>
          <w:szCs w:val="32"/>
        </w:rPr>
      </w:pPr>
      <w:r w:rsidRPr="005A7097">
        <w:rPr>
          <w:rFonts w:ascii="Arial" w:hAnsi="Arial" w:cs="Arial"/>
          <w:b/>
          <w:sz w:val="32"/>
          <w:szCs w:val="32"/>
        </w:rPr>
        <w:t>БОХАНСКИЙ МУНИЦИПАЛЬНЫЙ РАЙОН</w:t>
      </w:r>
    </w:p>
    <w:p w:rsidR="00E8330A" w:rsidRPr="005A7097" w:rsidRDefault="005A7097" w:rsidP="005A7097">
      <w:pPr>
        <w:spacing w:after="0"/>
        <w:jc w:val="center"/>
        <w:rPr>
          <w:rFonts w:ascii="Arial" w:hAnsi="Arial" w:cs="Arial"/>
          <w:b/>
          <w:sz w:val="32"/>
          <w:szCs w:val="32"/>
        </w:rPr>
      </w:pPr>
      <w:r w:rsidRPr="005A7097">
        <w:rPr>
          <w:rFonts w:ascii="Arial" w:hAnsi="Arial" w:cs="Arial"/>
          <w:b/>
          <w:sz w:val="32"/>
          <w:szCs w:val="32"/>
        </w:rPr>
        <w:t>МУНИЦИПАЛЬНОЕ ОБРАЗОВАНИЕ «ТИХОНОВКА»</w:t>
      </w:r>
    </w:p>
    <w:p w:rsidR="00E8330A" w:rsidRPr="005A7097" w:rsidRDefault="005A7097" w:rsidP="005A7097">
      <w:pPr>
        <w:spacing w:after="0"/>
        <w:jc w:val="center"/>
        <w:rPr>
          <w:rFonts w:ascii="Arial" w:hAnsi="Arial" w:cs="Arial"/>
          <w:b/>
          <w:sz w:val="32"/>
          <w:szCs w:val="32"/>
        </w:rPr>
      </w:pPr>
      <w:r w:rsidRPr="005A7097">
        <w:rPr>
          <w:rFonts w:ascii="Arial" w:hAnsi="Arial" w:cs="Arial"/>
          <w:b/>
          <w:sz w:val="32"/>
          <w:szCs w:val="32"/>
        </w:rPr>
        <w:t>АДМИНИСТРАЦИЯ</w:t>
      </w:r>
    </w:p>
    <w:p w:rsidR="00E8330A" w:rsidRPr="005A7097" w:rsidRDefault="005A7097" w:rsidP="005A7097">
      <w:pPr>
        <w:spacing w:after="0"/>
        <w:jc w:val="center"/>
        <w:rPr>
          <w:rFonts w:ascii="Arial" w:hAnsi="Arial" w:cs="Arial"/>
          <w:b/>
          <w:sz w:val="32"/>
          <w:szCs w:val="32"/>
        </w:rPr>
      </w:pPr>
      <w:r w:rsidRPr="005A7097">
        <w:rPr>
          <w:rFonts w:ascii="Arial" w:hAnsi="Arial" w:cs="Arial"/>
          <w:b/>
          <w:sz w:val="32"/>
          <w:szCs w:val="32"/>
        </w:rPr>
        <w:t>ПОСТАНОВЛЕНИЕ</w:t>
      </w:r>
    </w:p>
    <w:p w:rsidR="00E8330A" w:rsidRPr="005A7097" w:rsidRDefault="00E8330A" w:rsidP="005A7097">
      <w:pPr>
        <w:spacing w:after="0"/>
        <w:jc w:val="center"/>
        <w:rPr>
          <w:rFonts w:ascii="Arial" w:hAnsi="Arial" w:cs="Arial"/>
          <w:b/>
          <w:sz w:val="32"/>
          <w:szCs w:val="32"/>
        </w:rPr>
      </w:pPr>
    </w:p>
    <w:p w:rsidR="00FC6055" w:rsidRPr="005A7097" w:rsidRDefault="005A7097" w:rsidP="005A7097">
      <w:pPr>
        <w:jc w:val="center"/>
        <w:rPr>
          <w:rFonts w:ascii="Arial" w:eastAsia="Times New Roman" w:hAnsi="Arial" w:cs="Arial"/>
          <w:b/>
          <w:sz w:val="32"/>
          <w:szCs w:val="32"/>
        </w:rPr>
      </w:pPr>
      <w:r w:rsidRPr="005A7097">
        <w:rPr>
          <w:rFonts w:ascii="Arial" w:eastAsia="Times New Roman" w:hAnsi="Arial" w:cs="Arial"/>
          <w:b/>
          <w:sz w:val="32"/>
          <w:szCs w:val="32"/>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330A" w:rsidRPr="005A7097" w:rsidRDefault="00E8330A" w:rsidP="005A7097">
      <w:pPr>
        <w:ind w:firstLine="709"/>
        <w:jc w:val="both"/>
        <w:rPr>
          <w:rFonts w:ascii="Arial" w:eastAsia="Times New Roman" w:hAnsi="Arial" w:cs="Arial"/>
          <w:sz w:val="24"/>
          <w:szCs w:val="24"/>
        </w:rPr>
      </w:pPr>
      <w:r w:rsidRPr="005A7097">
        <w:rPr>
          <w:rFonts w:ascii="Arial" w:eastAsia="Times New Roman"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«Тихоновка»:</w:t>
      </w:r>
    </w:p>
    <w:p w:rsidR="00E8330A" w:rsidRPr="005A7097" w:rsidRDefault="00E8330A" w:rsidP="00BC3B76">
      <w:pPr>
        <w:jc w:val="center"/>
        <w:rPr>
          <w:rFonts w:ascii="Arial" w:eastAsia="Times New Roman" w:hAnsi="Arial" w:cs="Arial"/>
          <w:b/>
          <w:sz w:val="30"/>
          <w:szCs w:val="30"/>
        </w:rPr>
      </w:pPr>
      <w:r w:rsidRPr="005A7097">
        <w:rPr>
          <w:rFonts w:ascii="Arial" w:eastAsia="Times New Roman" w:hAnsi="Arial" w:cs="Arial"/>
          <w:b/>
          <w:sz w:val="30"/>
          <w:szCs w:val="30"/>
        </w:rPr>
        <w:t>ПОСТАНОВЛЯЕТ:</w:t>
      </w:r>
    </w:p>
    <w:p w:rsidR="00E8330A" w:rsidRPr="005A7097" w:rsidRDefault="00E8330A"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1. Отменить постановление №</w:t>
      </w:r>
      <w:r w:rsidR="000B1FE1" w:rsidRPr="000B1FE1">
        <w:rPr>
          <w:rFonts w:ascii="Arial" w:eastAsia="Times New Roman" w:hAnsi="Arial" w:cs="Arial"/>
          <w:sz w:val="24"/>
          <w:szCs w:val="24"/>
        </w:rPr>
        <w:t xml:space="preserve"> </w:t>
      </w:r>
      <w:r w:rsidRPr="005A7097">
        <w:rPr>
          <w:rFonts w:ascii="Arial" w:eastAsia="Times New Roman" w:hAnsi="Arial" w:cs="Arial"/>
          <w:sz w:val="24"/>
          <w:szCs w:val="24"/>
        </w:rPr>
        <w:t>50 от 26.06.201</w:t>
      </w:r>
      <w:r w:rsidR="000B1FE1">
        <w:rPr>
          <w:rFonts w:ascii="Arial" w:eastAsia="Times New Roman" w:hAnsi="Arial" w:cs="Arial"/>
          <w:sz w:val="24"/>
          <w:szCs w:val="24"/>
          <w:lang w:val="en-US"/>
        </w:rPr>
        <w:t>9</w:t>
      </w:r>
      <w:bookmarkStart w:id="0" w:name="_GoBack"/>
      <w:bookmarkEnd w:id="0"/>
      <w:r w:rsidRPr="005A7097">
        <w:rPr>
          <w:rFonts w:ascii="Arial" w:eastAsia="Times New Roman" w:hAnsi="Arial" w:cs="Arial"/>
          <w:sz w:val="24"/>
          <w:szCs w:val="24"/>
        </w:rPr>
        <w:t xml:space="preserve"> г. «Об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330A" w:rsidRPr="005A7097" w:rsidRDefault="00E8330A"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 Утверд</w:t>
      </w:r>
      <w:r w:rsidR="001F4D7C" w:rsidRPr="005A7097">
        <w:rPr>
          <w:rFonts w:ascii="Arial" w:eastAsia="Times New Roman" w:hAnsi="Arial" w:cs="Arial"/>
          <w:sz w:val="24"/>
          <w:szCs w:val="24"/>
        </w:rPr>
        <w:t xml:space="preserve">ить административный регламент </w:t>
      </w:r>
      <w:r w:rsidRPr="005A7097">
        <w:rPr>
          <w:rFonts w:ascii="Arial" w:eastAsia="Times New Roman" w:hAnsi="Arial" w:cs="Arial"/>
          <w:sz w:val="24"/>
          <w:szCs w:val="24"/>
        </w:rPr>
        <w:t xml:space="preserve">по предоставлению муниципальной услуги «Предоставление во владение и (или) в пользование объектов имущества, включенного в перечень муниципального имущества, предназначенного для предоставления во владение и (или пользование) </w:t>
      </w:r>
      <w:r w:rsidRPr="005A7097">
        <w:rPr>
          <w:rFonts w:ascii="Arial" w:eastAsia="Times New Roman" w:hAnsi="Arial" w:cs="Arial"/>
          <w:sz w:val="24"/>
          <w:szCs w:val="24"/>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F4D7C" w:rsidRPr="005A7097">
        <w:rPr>
          <w:rFonts w:ascii="Arial" w:eastAsia="Times New Roman" w:hAnsi="Arial" w:cs="Arial"/>
          <w:sz w:val="24"/>
          <w:szCs w:val="24"/>
        </w:rPr>
        <w:t>.</w:t>
      </w:r>
    </w:p>
    <w:p w:rsidR="00E8330A" w:rsidRPr="005A7097" w:rsidRDefault="005A7097" w:rsidP="005A7097">
      <w:pPr>
        <w:spacing w:after="0"/>
        <w:ind w:firstLine="709"/>
        <w:rPr>
          <w:rFonts w:ascii="Arial" w:hAnsi="Arial" w:cs="Arial"/>
          <w:sz w:val="24"/>
          <w:szCs w:val="24"/>
        </w:rPr>
      </w:pPr>
      <w:r w:rsidRPr="005A7097">
        <w:rPr>
          <w:rFonts w:ascii="Arial" w:eastAsia="Times New Roman" w:hAnsi="Arial" w:cs="Arial"/>
          <w:sz w:val="24"/>
          <w:szCs w:val="24"/>
        </w:rPr>
        <w:t>3.</w:t>
      </w:r>
      <w:r w:rsidRPr="005A7097">
        <w:rPr>
          <w:rFonts w:ascii="Arial" w:hAnsi="Arial" w:cs="Arial"/>
          <w:sz w:val="24"/>
          <w:szCs w:val="24"/>
        </w:rPr>
        <w:t>. Обеспечить</w:t>
      </w:r>
      <w:r w:rsidR="00E8330A" w:rsidRPr="005A7097">
        <w:rPr>
          <w:rFonts w:ascii="Arial" w:hAnsi="Arial" w:cs="Arial"/>
          <w:sz w:val="24"/>
          <w:szCs w:val="24"/>
        </w:rPr>
        <w:t xml:space="preserve"> размещение утвержденного административного регламента на официальном сайте Администрации МО «Боханский район», в печатном издании «Вестник МО «Тихоновка».</w:t>
      </w:r>
    </w:p>
    <w:p w:rsidR="00E8330A" w:rsidRPr="005A7097" w:rsidRDefault="00E8330A" w:rsidP="005A7097">
      <w:pPr>
        <w:spacing w:after="0"/>
        <w:ind w:firstLine="709"/>
        <w:rPr>
          <w:rFonts w:ascii="Arial" w:hAnsi="Arial" w:cs="Arial"/>
          <w:sz w:val="24"/>
          <w:szCs w:val="24"/>
        </w:rPr>
      </w:pPr>
      <w:r w:rsidRPr="005A7097">
        <w:rPr>
          <w:rFonts w:ascii="Arial" w:hAnsi="Arial" w:cs="Arial"/>
          <w:sz w:val="24"/>
          <w:szCs w:val="24"/>
        </w:rPr>
        <w:t xml:space="preserve">4. Контроль выполнения настоящего </w:t>
      </w:r>
      <w:r w:rsidR="005A7097" w:rsidRPr="005A7097">
        <w:rPr>
          <w:rFonts w:ascii="Arial" w:hAnsi="Arial" w:cs="Arial"/>
          <w:sz w:val="24"/>
          <w:szCs w:val="24"/>
        </w:rPr>
        <w:t>постановления возлагаю</w:t>
      </w:r>
      <w:r w:rsidRPr="005A7097">
        <w:rPr>
          <w:rFonts w:ascii="Arial" w:hAnsi="Arial" w:cs="Arial"/>
          <w:sz w:val="24"/>
          <w:szCs w:val="24"/>
        </w:rPr>
        <w:t xml:space="preserve"> на себя.</w:t>
      </w:r>
    </w:p>
    <w:p w:rsidR="00E8330A" w:rsidRPr="005A7097" w:rsidRDefault="00E8330A" w:rsidP="005A7097">
      <w:pPr>
        <w:spacing w:after="0"/>
        <w:ind w:firstLine="709"/>
        <w:rPr>
          <w:rFonts w:ascii="Arial" w:hAnsi="Arial" w:cs="Arial"/>
          <w:bCs/>
          <w:spacing w:val="-4"/>
          <w:sz w:val="24"/>
          <w:szCs w:val="24"/>
        </w:rPr>
      </w:pPr>
      <w:r w:rsidRPr="005A7097">
        <w:rPr>
          <w:rFonts w:ascii="Arial" w:hAnsi="Arial" w:cs="Arial"/>
          <w:sz w:val="24"/>
          <w:szCs w:val="24"/>
        </w:rPr>
        <w:t xml:space="preserve">5. </w:t>
      </w:r>
      <w:r w:rsidRPr="005A7097">
        <w:rPr>
          <w:rFonts w:ascii="Arial" w:hAnsi="Arial" w:cs="Arial"/>
          <w:bCs/>
          <w:spacing w:val="-4"/>
          <w:sz w:val="24"/>
          <w:szCs w:val="24"/>
        </w:rPr>
        <w:t>Настоящее постановление вступает в силу со дня его официального опубликования.</w:t>
      </w:r>
    </w:p>
    <w:p w:rsidR="00E8330A" w:rsidRPr="005A7097" w:rsidRDefault="00E8330A" w:rsidP="005A7097">
      <w:pPr>
        <w:spacing w:after="0"/>
        <w:ind w:firstLine="709"/>
        <w:rPr>
          <w:rFonts w:ascii="Arial" w:hAnsi="Arial" w:cs="Arial"/>
          <w:bCs/>
          <w:spacing w:val="-4"/>
          <w:sz w:val="24"/>
          <w:szCs w:val="24"/>
        </w:rPr>
      </w:pPr>
    </w:p>
    <w:p w:rsidR="001F4D7C" w:rsidRPr="005A7097" w:rsidRDefault="001F4D7C" w:rsidP="005A7097">
      <w:pPr>
        <w:spacing w:after="0"/>
        <w:ind w:firstLine="709"/>
        <w:jc w:val="right"/>
        <w:rPr>
          <w:rFonts w:ascii="Arial" w:hAnsi="Arial" w:cs="Arial"/>
          <w:sz w:val="24"/>
          <w:szCs w:val="24"/>
        </w:rPr>
      </w:pPr>
    </w:p>
    <w:p w:rsidR="005A7097" w:rsidRDefault="001F4D7C" w:rsidP="005A7097">
      <w:pPr>
        <w:spacing w:after="0"/>
        <w:rPr>
          <w:rFonts w:ascii="Arial" w:hAnsi="Arial" w:cs="Arial"/>
          <w:sz w:val="24"/>
          <w:szCs w:val="24"/>
        </w:rPr>
      </w:pPr>
      <w:r w:rsidRPr="005A7097">
        <w:rPr>
          <w:rFonts w:ascii="Arial" w:hAnsi="Arial" w:cs="Arial"/>
          <w:sz w:val="24"/>
          <w:szCs w:val="24"/>
        </w:rPr>
        <w:t>Глава МО</w:t>
      </w:r>
      <w:r w:rsidR="00E8330A" w:rsidRPr="005A7097">
        <w:rPr>
          <w:rFonts w:ascii="Arial" w:hAnsi="Arial" w:cs="Arial"/>
          <w:sz w:val="24"/>
          <w:szCs w:val="24"/>
        </w:rPr>
        <w:t xml:space="preserve"> </w:t>
      </w:r>
      <w:r w:rsidR="005A7097">
        <w:rPr>
          <w:rFonts w:ascii="Arial" w:hAnsi="Arial" w:cs="Arial"/>
          <w:sz w:val="24"/>
          <w:szCs w:val="24"/>
        </w:rPr>
        <w:t>«Тихоновка»</w:t>
      </w:r>
    </w:p>
    <w:p w:rsidR="00E8330A" w:rsidRPr="005A7097" w:rsidRDefault="005A7097" w:rsidP="005A7097">
      <w:pPr>
        <w:spacing w:after="0"/>
        <w:rPr>
          <w:rFonts w:ascii="Arial" w:hAnsi="Arial" w:cs="Arial"/>
          <w:bCs/>
          <w:spacing w:val="-4"/>
          <w:sz w:val="24"/>
          <w:szCs w:val="24"/>
        </w:rPr>
      </w:pPr>
      <w:r>
        <w:rPr>
          <w:rFonts w:ascii="Arial" w:hAnsi="Arial" w:cs="Arial"/>
          <w:sz w:val="24"/>
          <w:szCs w:val="24"/>
        </w:rPr>
        <w:t>М.В.</w:t>
      </w:r>
      <w:r w:rsidR="00E8330A" w:rsidRPr="005A7097">
        <w:rPr>
          <w:rFonts w:ascii="Arial" w:hAnsi="Arial" w:cs="Arial"/>
          <w:sz w:val="24"/>
          <w:szCs w:val="24"/>
        </w:rPr>
        <w:t>Скоробогатова</w:t>
      </w:r>
    </w:p>
    <w:p w:rsidR="00E8330A" w:rsidRDefault="00E8330A" w:rsidP="005A7097">
      <w:pPr>
        <w:spacing w:after="0"/>
        <w:rPr>
          <w:rFonts w:ascii="Arial" w:eastAsia="Times New Roman" w:hAnsi="Arial" w:cs="Arial"/>
          <w:sz w:val="24"/>
          <w:szCs w:val="24"/>
        </w:rPr>
      </w:pPr>
    </w:p>
    <w:p w:rsidR="005A7097" w:rsidRDefault="005A7097" w:rsidP="005A7097">
      <w:pPr>
        <w:spacing w:after="0"/>
        <w:rPr>
          <w:rFonts w:ascii="Arial" w:eastAsia="Times New Roman" w:hAnsi="Arial" w:cs="Arial"/>
          <w:sz w:val="24"/>
          <w:szCs w:val="24"/>
        </w:rPr>
      </w:pPr>
    </w:p>
    <w:p w:rsidR="005A7097" w:rsidRPr="005A7097" w:rsidRDefault="005A7097" w:rsidP="005A7097">
      <w:pPr>
        <w:spacing w:after="0"/>
        <w:jc w:val="right"/>
        <w:rPr>
          <w:rFonts w:ascii="Courier New" w:eastAsia="Times New Roman" w:hAnsi="Courier New" w:cs="Courier New"/>
        </w:rPr>
      </w:pPr>
      <w:r w:rsidRPr="005A7097">
        <w:rPr>
          <w:rFonts w:ascii="Courier New" w:eastAsia="Times New Roman" w:hAnsi="Courier New" w:cs="Courier New"/>
        </w:rPr>
        <w:t>Приложение</w:t>
      </w:r>
    </w:p>
    <w:p w:rsidR="005A7097" w:rsidRPr="005A7097" w:rsidRDefault="005A7097" w:rsidP="005A7097">
      <w:pPr>
        <w:spacing w:after="0"/>
        <w:jc w:val="right"/>
        <w:rPr>
          <w:rFonts w:ascii="Courier New" w:eastAsia="Times New Roman" w:hAnsi="Courier New" w:cs="Courier New"/>
        </w:rPr>
      </w:pPr>
      <w:r w:rsidRPr="005A7097">
        <w:rPr>
          <w:rFonts w:ascii="Courier New" w:eastAsia="Times New Roman" w:hAnsi="Courier New" w:cs="Courier New"/>
        </w:rPr>
        <w:t>к Постановлению № 84 от 30.12.2019 г.</w:t>
      </w:r>
    </w:p>
    <w:p w:rsidR="005A7097" w:rsidRPr="005A7097" w:rsidRDefault="005A7097" w:rsidP="005A7097">
      <w:pPr>
        <w:spacing w:after="0"/>
        <w:rPr>
          <w:rFonts w:ascii="Courier New" w:eastAsia="Times New Roman" w:hAnsi="Courier New" w:cs="Courier New"/>
        </w:rPr>
      </w:pPr>
      <w:r w:rsidRPr="005A7097">
        <w:rPr>
          <w:rFonts w:ascii="Courier New" w:eastAsia="Times New Roman" w:hAnsi="Courier New" w:cs="Courier New"/>
        </w:rPr>
        <w:t> </w:t>
      </w:r>
    </w:p>
    <w:p w:rsidR="005A7097" w:rsidRPr="000A7A43" w:rsidRDefault="005A7097" w:rsidP="005A7097">
      <w:pPr>
        <w:spacing w:after="0"/>
        <w:rPr>
          <w:rFonts w:eastAsia="Times New Roman"/>
        </w:rPr>
      </w:pPr>
      <w:r w:rsidRPr="000A7A43">
        <w:rPr>
          <w:rFonts w:eastAsia="Times New Roman"/>
        </w:rPr>
        <w:t> </w:t>
      </w:r>
    </w:p>
    <w:p w:rsidR="005A7097" w:rsidRPr="005A7097" w:rsidRDefault="005A7097" w:rsidP="005A7097">
      <w:pPr>
        <w:spacing w:after="0"/>
        <w:ind w:firstLine="709"/>
        <w:jc w:val="center"/>
        <w:rPr>
          <w:rFonts w:ascii="Arial" w:eastAsia="Times New Roman" w:hAnsi="Arial" w:cs="Arial"/>
          <w:sz w:val="24"/>
          <w:szCs w:val="24"/>
        </w:rPr>
      </w:pPr>
      <w:r w:rsidRPr="005A7097">
        <w:rPr>
          <w:rFonts w:ascii="Arial" w:eastAsia="Times New Roman" w:hAnsi="Arial" w:cs="Arial"/>
          <w:b/>
          <w:bCs/>
          <w:sz w:val="24"/>
          <w:szCs w:val="24"/>
        </w:rPr>
        <w:t>Административный регламент</w:t>
      </w:r>
    </w:p>
    <w:p w:rsidR="005A7097" w:rsidRPr="005A7097" w:rsidRDefault="005A7097" w:rsidP="005A7097">
      <w:pPr>
        <w:spacing w:after="0"/>
        <w:ind w:firstLine="709"/>
        <w:jc w:val="center"/>
        <w:rPr>
          <w:rFonts w:ascii="Arial" w:eastAsia="Times New Roman" w:hAnsi="Arial" w:cs="Arial"/>
          <w:sz w:val="24"/>
          <w:szCs w:val="24"/>
        </w:rPr>
      </w:pPr>
      <w:r w:rsidRPr="005A7097">
        <w:rPr>
          <w:rFonts w:ascii="Arial" w:eastAsia="Times New Roman" w:hAnsi="Arial" w:cs="Arial"/>
          <w:b/>
          <w:bCs/>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7097" w:rsidRPr="005A7097" w:rsidRDefault="005A7097" w:rsidP="005A7097">
      <w:pPr>
        <w:spacing w:after="0"/>
        <w:ind w:firstLine="709"/>
        <w:jc w:val="center"/>
        <w:rPr>
          <w:rFonts w:ascii="Arial" w:eastAsia="Times New Roman" w:hAnsi="Arial" w:cs="Arial"/>
          <w:sz w:val="24"/>
          <w:szCs w:val="24"/>
        </w:rPr>
      </w:pPr>
    </w:p>
    <w:p w:rsidR="005A7097" w:rsidRPr="005A7097" w:rsidRDefault="005A7097" w:rsidP="005A7097">
      <w:pPr>
        <w:spacing w:after="0"/>
        <w:ind w:firstLine="709"/>
        <w:jc w:val="center"/>
        <w:rPr>
          <w:rFonts w:ascii="Arial" w:eastAsia="Times New Roman" w:hAnsi="Arial" w:cs="Arial"/>
          <w:sz w:val="24"/>
          <w:szCs w:val="24"/>
        </w:rPr>
      </w:pPr>
      <w:bookmarkStart w:id="1" w:name="Par36"/>
      <w:bookmarkEnd w:id="1"/>
      <w:r w:rsidRPr="005A7097">
        <w:rPr>
          <w:rFonts w:ascii="Arial" w:eastAsia="Times New Roman" w:hAnsi="Arial" w:cs="Arial"/>
          <w:b/>
          <w:bCs/>
          <w:sz w:val="24"/>
          <w:szCs w:val="24"/>
        </w:rPr>
        <w:t>1. Общие положения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5A7097" w:rsidRPr="005A7097" w:rsidRDefault="005A7097" w:rsidP="005A7097">
      <w:pPr>
        <w:spacing w:after="0"/>
        <w:ind w:firstLine="709"/>
        <w:jc w:val="both"/>
        <w:rPr>
          <w:rFonts w:ascii="Arial" w:eastAsia="Times New Roman" w:hAnsi="Arial" w:cs="Arial"/>
          <w:sz w:val="24"/>
          <w:szCs w:val="24"/>
        </w:rPr>
      </w:pPr>
      <w:bookmarkStart w:id="2" w:name="Par43"/>
      <w:bookmarkEnd w:id="2"/>
      <w:r w:rsidRPr="005A7097">
        <w:rPr>
          <w:rFonts w:ascii="Arial" w:eastAsia="Times New Roman" w:hAnsi="Arial" w:cs="Arial"/>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«Тихоновка»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Pr>
          <w:rFonts w:ascii="Arial" w:eastAsia="Times New Roman" w:hAnsi="Arial" w:cs="Arial"/>
          <w:sz w:val="24"/>
          <w:szCs w:val="24"/>
        </w:rPr>
        <w:t>1.2.</w:t>
      </w:r>
      <w:r w:rsidRPr="005A7097">
        <w:rPr>
          <w:rFonts w:ascii="Arial" w:eastAsia="Times New Roman" w:hAnsi="Arial" w:cs="Arial"/>
          <w:sz w:val="24"/>
          <w:szCs w:val="24"/>
        </w:rPr>
        <w:t xml:space="preserve"> Муниципальную услугу предоставляет администрация муниципального образования «Тихоновка» Боханского района Иркутской области (далее – орган местного самоуправления, администрация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1.3. Ответственные за предоставление муниципальной услуги специалисты администрации МО «Тихоновка»</w:t>
      </w:r>
    </w:p>
    <w:p w:rsidR="005A7097" w:rsidRPr="005A7097" w:rsidRDefault="005A7097" w:rsidP="005A7097">
      <w:pPr>
        <w:spacing w:after="0"/>
        <w:ind w:firstLine="709"/>
        <w:jc w:val="both"/>
        <w:rPr>
          <w:rFonts w:ascii="Arial" w:eastAsia="Times New Roman" w:hAnsi="Arial" w:cs="Arial"/>
          <w:sz w:val="24"/>
          <w:szCs w:val="24"/>
        </w:rPr>
      </w:pPr>
      <w:bookmarkStart w:id="3" w:name="Par60"/>
      <w:bookmarkEnd w:id="3"/>
      <w:r w:rsidRPr="005A7097">
        <w:rPr>
          <w:rFonts w:ascii="Arial" w:eastAsia="Times New Roman" w:hAnsi="Arial" w:cs="Arial"/>
          <w:sz w:val="24"/>
          <w:szCs w:val="24"/>
        </w:rPr>
        <w:t>1.4. При предоставлении муниципальной услуги администрация взаимодействует с: администрацией Боханского района.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lastRenderedPageBreak/>
        <w:t>1.5. Место нахождения, справочные телефоны и адрес электронной почты органа местного самоуправления приведены в приложении 1 к административному регламенту.</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Информация о местах нахождения и графике работы, справочных телефонах и адресах электронной почты можно получить на сайте МФЦ Иркутской области www.mfc38.ru</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1.7</w:t>
      </w:r>
      <w:bookmarkStart w:id="4" w:name="Par130"/>
      <w:bookmarkEnd w:id="4"/>
      <w:r w:rsidRPr="005A7097">
        <w:rPr>
          <w:rFonts w:ascii="Arial" w:eastAsia="Times New Roman" w:hAnsi="Arial" w:cs="Arial"/>
          <w:sz w:val="24"/>
          <w:szCs w:val="24"/>
        </w:rPr>
        <w:t>Электронный адрес официального сайта органа</w:t>
      </w:r>
      <w:r>
        <w:rPr>
          <w:rFonts w:ascii="Arial" w:eastAsia="Times New Roman" w:hAnsi="Arial" w:cs="Arial"/>
          <w:sz w:val="24"/>
          <w:szCs w:val="24"/>
        </w:rPr>
        <w:t xml:space="preserve"> местного самоуправления </w:t>
      </w:r>
      <w:proofErr w:type="spellStart"/>
      <w:r w:rsidRPr="005A7097">
        <w:rPr>
          <w:rFonts w:ascii="Arial" w:eastAsia="Times New Roman" w:hAnsi="Arial" w:cs="Arial"/>
          <w:sz w:val="24"/>
          <w:szCs w:val="24"/>
          <w:lang w:val="en-US"/>
        </w:rPr>
        <w:t>bohan</w:t>
      </w:r>
      <w:proofErr w:type="spellEnd"/>
      <w:r w:rsidRPr="005A7097">
        <w:rPr>
          <w:rFonts w:ascii="Arial" w:eastAsia="Times New Roman" w:hAnsi="Arial" w:cs="Arial"/>
          <w:sz w:val="24"/>
          <w:szCs w:val="24"/>
        </w:rPr>
        <w:t>.</w:t>
      </w:r>
      <w:proofErr w:type="spellStart"/>
      <w:r w:rsidRPr="005A7097">
        <w:rPr>
          <w:rFonts w:ascii="Arial" w:eastAsia="Times New Roman" w:hAnsi="Arial" w:cs="Arial"/>
          <w:sz w:val="24"/>
          <w:szCs w:val="24"/>
          <w:lang w:val="en-US"/>
        </w:rPr>
        <w:t>irkobl</w:t>
      </w:r>
      <w:proofErr w:type="spellEnd"/>
      <w:r w:rsidRPr="005A7097">
        <w:rPr>
          <w:rFonts w:ascii="Arial" w:eastAsia="Times New Roman" w:hAnsi="Arial" w:cs="Arial"/>
          <w:sz w:val="24"/>
          <w:szCs w:val="24"/>
        </w:rPr>
        <w:t>.</w:t>
      </w:r>
      <w:proofErr w:type="spellStart"/>
      <w:r w:rsidRPr="005A7097">
        <w:rPr>
          <w:rFonts w:ascii="Arial" w:eastAsia="Times New Roman" w:hAnsi="Arial" w:cs="Arial"/>
          <w:sz w:val="24"/>
          <w:szCs w:val="24"/>
        </w:rPr>
        <w:t>ru</w:t>
      </w:r>
      <w:proofErr w:type="spellEnd"/>
      <w:r w:rsidRPr="005A7097">
        <w:rPr>
          <w:rFonts w:ascii="Arial" w:eastAsia="Times New Roman" w:hAnsi="Arial" w:cs="Arial"/>
          <w:sz w:val="24"/>
          <w:szCs w:val="24"/>
        </w:rPr>
        <w:t>.</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1.8. Информация о порядке предоставления муниципальной услуги предоставляется: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по телефону специалистами администрации (непосредственно в день обращения заинтересованных лиц);</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на Интернет–сайте МО администрации;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при обращении в МФЦ.</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xml:space="preserve">Письменные обращения заинтересованных лиц, поступившие почтовой корреспонденцией, по адресу: 669316Иркутская область Боханский район  с. Тихоновка ул. Ленина, 13, а также в электронном виде на электронный адрес </w:t>
      </w:r>
      <w:proofErr w:type="spellStart"/>
      <w:r w:rsidRPr="005A7097">
        <w:rPr>
          <w:rFonts w:ascii="Arial" w:eastAsia="Times New Roman" w:hAnsi="Arial" w:cs="Arial"/>
          <w:sz w:val="24"/>
          <w:szCs w:val="24"/>
          <w:lang w:val="en-US"/>
        </w:rPr>
        <w:t>mo</w:t>
      </w:r>
      <w:proofErr w:type="spellEnd"/>
      <w:r w:rsidRPr="005A7097">
        <w:rPr>
          <w:rFonts w:ascii="Arial" w:eastAsia="Times New Roman" w:hAnsi="Arial" w:cs="Arial"/>
          <w:sz w:val="24"/>
          <w:szCs w:val="24"/>
        </w:rPr>
        <w:t>-</w:t>
      </w:r>
      <w:proofErr w:type="spellStart"/>
      <w:r w:rsidRPr="005A7097">
        <w:rPr>
          <w:rFonts w:ascii="Arial" w:eastAsia="Times New Roman" w:hAnsi="Arial" w:cs="Arial"/>
          <w:sz w:val="24"/>
          <w:szCs w:val="24"/>
          <w:lang w:val="en-US"/>
        </w:rPr>
        <w:t>tihonovka</w:t>
      </w:r>
      <w:proofErr w:type="spellEnd"/>
      <w:r w:rsidRPr="005A7097">
        <w:rPr>
          <w:rFonts w:ascii="Arial" w:eastAsia="Times New Roman" w:hAnsi="Arial" w:cs="Arial"/>
          <w:sz w:val="24"/>
          <w:szCs w:val="24"/>
        </w:rPr>
        <w:t>@</w:t>
      </w:r>
      <w:r w:rsidRPr="005A7097">
        <w:rPr>
          <w:rFonts w:ascii="Arial" w:eastAsia="Times New Roman" w:hAnsi="Arial" w:cs="Arial"/>
          <w:sz w:val="24"/>
          <w:szCs w:val="24"/>
          <w:lang w:val="en-US"/>
        </w:rPr>
        <w:t>mail</w:t>
      </w:r>
      <w:r w:rsidRPr="005A7097">
        <w:rPr>
          <w:rFonts w:ascii="Arial" w:eastAsia="Times New Roman" w:hAnsi="Arial" w:cs="Arial"/>
          <w:sz w:val="24"/>
          <w:szCs w:val="24"/>
        </w:rPr>
        <w:t>.</w:t>
      </w:r>
      <w:proofErr w:type="spellStart"/>
      <w:r w:rsidRPr="005A7097">
        <w:rPr>
          <w:rFonts w:ascii="Arial" w:eastAsia="Times New Roman" w:hAnsi="Arial" w:cs="Arial"/>
          <w:sz w:val="24"/>
          <w:szCs w:val="24"/>
          <w:lang w:val="en-US"/>
        </w:rPr>
        <w:t>ru</w:t>
      </w:r>
      <w:proofErr w:type="spellEnd"/>
      <w:r w:rsidRPr="005A7097">
        <w:rPr>
          <w:rFonts w:ascii="Arial" w:eastAsia="Times New Roman" w:hAnsi="Arial" w:cs="Arial"/>
          <w:sz w:val="24"/>
          <w:szCs w:val="24"/>
        </w:rPr>
        <w:t>,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5A7097" w:rsidRPr="005A7097" w:rsidRDefault="005A7097" w:rsidP="005A7097">
      <w:pPr>
        <w:spacing w:after="0"/>
        <w:ind w:firstLine="709"/>
        <w:jc w:val="center"/>
        <w:rPr>
          <w:rFonts w:ascii="Arial" w:eastAsia="Times New Roman" w:hAnsi="Arial" w:cs="Arial"/>
          <w:sz w:val="24"/>
          <w:szCs w:val="24"/>
        </w:rPr>
      </w:pPr>
      <w:bookmarkStart w:id="5" w:name="Par153"/>
      <w:bookmarkStart w:id="6" w:name="Par149"/>
      <w:bookmarkEnd w:id="5"/>
      <w:bookmarkEnd w:id="6"/>
      <w:r w:rsidRPr="005A7097">
        <w:rPr>
          <w:rFonts w:ascii="Arial" w:eastAsia="Times New Roman" w:hAnsi="Arial" w:cs="Arial"/>
          <w:b/>
          <w:bCs/>
          <w:sz w:val="24"/>
          <w:szCs w:val="24"/>
        </w:rPr>
        <w:t>Раздел II. Стандарт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bookmarkStart w:id="7" w:name="Par159"/>
      <w:bookmarkStart w:id="8" w:name="Par155"/>
      <w:bookmarkEnd w:id="7"/>
      <w:bookmarkEnd w:id="8"/>
      <w:r w:rsidRPr="005A7097">
        <w:rPr>
          <w:rFonts w:ascii="Arial" w:eastAsia="Times New Roman" w:hAnsi="Arial" w:cs="Arial"/>
          <w:sz w:val="24"/>
          <w:szCs w:val="24"/>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5A7097" w:rsidRPr="005A7097" w:rsidRDefault="005A7097" w:rsidP="005A7097">
      <w:pPr>
        <w:spacing w:after="0"/>
        <w:ind w:firstLine="709"/>
        <w:jc w:val="both"/>
        <w:rPr>
          <w:rFonts w:ascii="Arial" w:eastAsia="Times New Roman" w:hAnsi="Arial" w:cs="Arial"/>
          <w:sz w:val="24"/>
          <w:szCs w:val="24"/>
        </w:rPr>
      </w:pPr>
      <w:bookmarkStart w:id="9" w:name="Par165"/>
      <w:bookmarkEnd w:id="9"/>
      <w:r w:rsidRPr="005A7097">
        <w:rPr>
          <w:rFonts w:ascii="Arial" w:eastAsia="Times New Roman" w:hAnsi="Arial" w:cs="Arial"/>
          <w:sz w:val="24"/>
          <w:szCs w:val="24"/>
        </w:rPr>
        <w:lastRenderedPageBreak/>
        <w:t>2.2. Предоставление муниципальной услуги осуществляется администрацией муниципального образования.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p w:rsidR="005A7097" w:rsidRPr="005A7097" w:rsidRDefault="005A7097" w:rsidP="005A7097">
      <w:pPr>
        <w:spacing w:after="0"/>
        <w:ind w:firstLine="709"/>
        <w:jc w:val="both"/>
        <w:rPr>
          <w:rFonts w:ascii="Arial" w:eastAsia="Times New Roman" w:hAnsi="Arial" w:cs="Arial"/>
          <w:sz w:val="24"/>
          <w:szCs w:val="24"/>
        </w:rPr>
      </w:pPr>
      <w:bookmarkStart w:id="10" w:name="Par169"/>
      <w:bookmarkEnd w:id="10"/>
      <w:r w:rsidRPr="005A7097">
        <w:rPr>
          <w:rFonts w:ascii="Arial" w:eastAsia="Times New Roman" w:hAnsi="Arial" w:cs="Arial"/>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5A7097" w:rsidRPr="005A7097" w:rsidRDefault="005A7097" w:rsidP="005A7097">
      <w:pPr>
        <w:spacing w:after="0"/>
        <w:ind w:firstLine="709"/>
        <w:jc w:val="both"/>
        <w:rPr>
          <w:rFonts w:ascii="Arial" w:eastAsia="Times New Roman" w:hAnsi="Arial" w:cs="Arial"/>
          <w:sz w:val="24"/>
          <w:szCs w:val="24"/>
        </w:rPr>
      </w:pPr>
      <w:bookmarkStart w:id="11" w:name="Par173"/>
      <w:bookmarkEnd w:id="11"/>
      <w:r w:rsidRPr="005A7097">
        <w:rPr>
          <w:rFonts w:ascii="Arial" w:eastAsia="Times New Roman" w:hAnsi="Arial" w:cs="Arial"/>
          <w:sz w:val="24"/>
          <w:szCs w:val="24"/>
        </w:rPr>
        <w:t>2.5. Нормативные правовые акты, регулирующие предоставление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Pr>
          <w:rFonts w:ascii="Arial" w:eastAsia="Times New Roman" w:hAnsi="Arial" w:cs="Arial"/>
          <w:sz w:val="24"/>
          <w:szCs w:val="24"/>
        </w:rPr>
        <w:t xml:space="preserve">- Конституция </w:t>
      </w:r>
      <w:r w:rsidRPr="005A7097">
        <w:rPr>
          <w:rFonts w:ascii="Arial" w:eastAsia="Times New Roman" w:hAnsi="Arial" w:cs="Arial"/>
          <w:sz w:val="24"/>
          <w:szCs w:val="24"/>
        </w:rPr>
        <w:t>Российской Федерации от 12.12.1993 («Российская газета», № 237, 25.12.1993)</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«Гражданский кодекс Российской Федерации (часть первая)» от 30.11.1994 N 51-ФЗ;</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«Гражданский кодекс Российской Федерации (часть вторая)» от 26.01.1996 N 14-ФЗ;</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Федеральный закон от 27.07.2010 N 210-ФЗ «Об организации предоставления государственных и муниципальных услуг»;</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Федеральный закон от 26.07.2006 N 135-ФЗ «О защите конкуренции»;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Федеральный закон от 25.06.2002 N 73-ФЗ «Об объектах культурного наследия (памятниках истории и культуры) народов Российской Федерации;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Федеральный закон от 02.05.2006 № 59-ФЗ «О порядке рассмотрения обращений граждан Российской Федерации»;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Федеральный закон от 24.07.2007 № 209 ФЗ «О развитии малого и среднего предпринимательства в Российской Федерации»;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Федеральный закон от 27.07.2006 № 152-ФЗ «О персональных данных»;</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5A7097" w:rsidRPr="005A7097" w:rsidRDefault="005A7097" w:rsidP="005A7097">
      <w:pPr>
        <w:spacing w:after="0"/>
        <w:ind w:firstLine="709"/>
        <w:jc w:val="both"/>
        <w:rPr>
          <w:rFonts w:ascii="Arial" w:eastAsia="Times New Roman" w:hAnsi="Arial" w:cs="Arial"/>
          <w:sz w:val="24"/>
          <w:szCs w:val="24"/>
        </w:rPr>
      </w:pPr>
      <w:bookmarkStart w:id="12" w:name="Par187"/>
      <w:bookmarkEnd w:id="12"/>
      <w:r w:rsidRPr="005A7097">
        <w:rPr>
          <w:rFonts w:ascii="Arial" w:eastAsia="Times New Roman" w:hAnsi="Arial" w:cs="Arial"/>
          <w:sz w:val="24"/>
          <w:szCs w:val="24"/>
        </w:rPr>
        <w:t>- нормативные правовые акты муниципального образования.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lastRenderedPageBreak/>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5A7097" w:rsidRPr="005A7097" w:rsidRDefault="005A7097" w:rsidP="005A7097">
      <w:pPr>
        <w:spacing w:after="0"/>
        <w:ind w:firstLine="709"/>
        <w:jc w:val="both"/>
        <w:rPr>
          <w:rFonts w:ascii="Arial" w:eastAsia="Times New Roman" w:hAnsi="Arial" w:cs="Arial"/>
          <w:sz w:val="24"/>
          <w:szCs w:val="24"/>
        </w:rPr>
      </w:pPr>
      <w:bookmarkStart w:id="13" w:name="Par193"/>
      <w:bookmarkEnd w:id="13"/>
      <w:r w:rsidRPr="005A7097">
        <w:rPr>
          <w:rFonts w:ascii="Arial" w:eastAsia="Times New Roman" w:hAnsi="Arial" w:cs="Arial"/>
          <w:sz w:val="24"/>
          <w:szCs w:val="24"/>
        </w:rPr>
        <w:t>2.6.1. Для юридических лиц и их уполномоченных представителей: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2.6.2. Для индивидуальных предпринимателей и их уполномоченных представителей: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5A7097" w:rsidRPr="005A7097" w:rsidRDefault="005A7097" w:rsidP="005A7097">
      <w:pPr>
        <w:spacing w:after="0"/>
        <w:ind w:firstLine="709"/>
        <w:jc w:val="both"/>
        <w:rPr>
          <w:rFonts w:ascii="Arial" w:eastAsia="Times New Roman" w:hAnsi="Arial" w:cs="Arial"/>
          <w:sz w:val="24"/>
          <w:szCs w:val="24"/>
        </w:rPr>
      </w:pPr>
      <w:bookmarkStart w:id="14" w:name="Par205"/>
      <w:bookmarkEnd w:id="14"/>
      <w:r w:rsidRPr="005A7097">
        <w:rPr>
          <w:rFonts w:ascii="Arial" w:eastAsia="Times New Roman" w:hAnsi="Arial" w:cs="Arial"/>
          <w:sz w:val="24"/>
          <w:szCs w:val="24"/>
        </w:rPr>
        <w:t>2.6.3. Специалисты органа местного самоуправления не вправе требовать от заявителя: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A7097" w:rsidRPr="005A7097" w:rsidRDefault="005A7097" w:rsidP="005A7097">
      <w:pPr>
        <w:spacing w:after="0"/>
        <w:ind w:firstLine="709"/>
        <w:jc w:val="both"/>
        <w:rPr>
          <w:rFonts w:ascii="Arial" w:eastAsia="Times New Roman" w:hAnsi="Arial" w:cs="Arial"/>
          <w:sz w:val="24"/>
          <w:szCs w:val="24"/>
        </w:rPr>
      </w:pPr>
      <w:bookmarkStart w:id="15" w:name="Par211"/>
      <w:bookmarkEnd w:id="15"/>
      <w:r w:rsidRPr="005A7097">
        <w:rPr>
          <w:rFonts w:ascii="Arial" w:eastAsia="Times New Roman"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w:t>
      </w:r>
      <w:r w:rsidRPr="005A7097">
        <w:rPr>
          <w:rFonts w:ascii="Arial" w:eastAsia="Times New Roman" w:hAnsi="Arial" w:cs="Arial"/>
          <w:sz w:val="24"/>
          <w:szCs w:val="24"/>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2.7.1. Для юридических лиц:</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выписки из Единого государственного реестра юридических лиц (ЕГРЮЛ);</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2.7.2. Для индивидуальных предпринимателей: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выписка из Единого государственного реестра индивидуальных предпринимателей (ЕГРИП);</w:t>
      </w:r>
    </w:p>
    <w:p w:rsidR="005A7097" w:rsidRPr="005A7097" w:rsidRDefault="005A7097" w:rsidP="005A7097">
      <w:pPr>
        <w:spacing w:after="0"/>
        <w:ind w:firstLine="709"/>
        <w:jc w:val="both"/>
        <w:rPr>
          <w:rFonts w:ascii="Arial" w:eastAsia="Times New Roman" w:hAnsi="Arial" w:cs="Arial"/>
          <w:sz w:val="24"/>
          <w:szCs w:val="24"/>
        </w:rPr>
      </w:pPr>
      <w:bookmarkStart w:id="16" w:name="Par226"/>
      <w:bookmarkEnd w:id="16"/>
      <w:r w:rsidRPr="005A7097">
        <w:rPr>
          <w:rFonts w:ascii="Arial" w:eastAsia="Times New Roman" w:hAnsi="Arial" w:cs="Arial"/>
          <w:sz w:val="24"/>
          <w:szCs w:val="24"/>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bookmarkStart w:id="17" w:name="Par231"/>
      <w:bookmarkEnd w:id="17"/>
      <w:r w:rsidRPr="005A7097">
        <w:rPr>
          <w:rFonts w:ascii="Arial" w:eastAsia="Times New Roman" w:hAnsi="Arial" w:cs="Arial"/>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2.11. Текст заявления не поддается прочтению.</w:t>
      </w:r>
    </w:p>
    <w:p w:rsidR="005A7097" w:rsidRPr="005A7097" w:rsidRDefault="005A7097" w:rsidP="005A7097">
      <w:pPr>
        <w:spacing w:after="0"/>
        <w:ind w:firstLine="709"/>
        <w:jc w:val="both"/>
        <w:rPr>
          <w:rFonts w:ascii="Arial" w:eastAsia="Times New Roman" w:hAnsi="Arial" w:cs="Arial"/>
          <w:sz w:val="24"/>
          <w:szCs w:val="24"/>
        </w:rPr>
      </w:pPr>
      <w:bookmarkStart w:id="18" w:name="Par237"/>
      <w:bookmarkStart w:id="19" w:name="Par245"/>
      <w:bookmarkStart w:id="20" w:name="Par234"/>
      <w:bookmarkEnd w:id="18"/>
      <w:bookmarkEnd w:id="19"/>
      <w:bookmarkEnd w:id="20"/>
      <w:r w:rsidRPr="005A7097">
        <w:rPr>
          <w:rFonts w:ascii="Arial" w:eastAsia="Times New Roman" w:hAnsi="Arial" w:cs="Arial"/>
          <w:sz w:val="24"/>
          <w:szCs w:val="24"/>
        </w:rPr>
        <w:t>2.12. Приостановление предоставления муниципальной услуги не предусмотрено.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2.13. Заявителю в предоставлении муниципальной услуги отказывается в следующих случаях:</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2.13.1. Если заявитель</w:t>
      </w:r>
      <w:r>
        <w:rPr>
          <w:rFonts w:ascii="Arial" w:eastAsia="Times New Roman" w:hAnsi="Arial" w:cs="Arial"/>
          <w:sz w:val="24"/>
          <w:szCs w:val="24"/>
        </w:rPr>
        <w:t xml:space="preserve"> не является лицом, указанным в </w:t>
      </w:r>
      <w:hyperlink r:id="rId5" w:anchor="Par151" w:history="1">
        <w:r w:rsidRPr="005A7097">
          <w:rPr>
            <w:rFonts w:ascii="Arial" w:eastAsia="Times New Roman" w:hAnsi="Arial" w:cs="Arial"/>
            <w:sz w:val="24"/>
            <w:szCs w:val="24"/>
            <w:u w:val="single"/>
          </w:rPr>
          <w:t>пункте 1.</w:t>
        </w:r>
      </w:hyperlink>
      <w:r w:rsidRPr="005A7097">
        <w:rPr>
          <w:rFonts w:ascii="Arial" w:eastAsia="Times New Roman" w:hAnsi="Arial" w:cs="Arial"/>
          <w:sz w:val="24"/>
          <w:szCs w:val="24"/>
        </w:rPr>
        <w:t>9 настоящего Административного регламента;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xml:space="preserve">2.13.3. Не представлены все документы или установлено их несоответствие требованиям, указанным в </w:t>
      </w:r>
      <w:hyperlink r:id="rId6" w:anchor="Par193" w:history="1">
        <w:r w:rsidRPr="005A7097">
          <w:rPr>
            <w:rFonts w:ascii="Arial" w:eastAsia="Times New Roman" w:hAnsi="Arial" w:cs="Arial"/>
            <w:sz w:val="24"/>
            <w:szCs w:val="24"/>
            <w:u w:val="single"/>
          </w:rPr>
          <w:t>пункте 2.6.1</w:t>
        </w:r>
      </w:hyperlink>
      <w:r w:rsidRPr="005A7097">
        <w:rPr>
          <w:rFonts w:ascii="Arial" w:eastAsia="Times New Roman" w:hAnsi="Arial" w:cs="Arial"/>
          <w:sz w:val="24"/>
          <w:szCs w:val="24"/>
        </w:rPr>
        <w:t xml:space="preserve"> -</w:t>
      </w:r>
      <w:hyperlink r:id="rId7" w:anchor="Par205" w:history="1">
        <w:r w:rsidRPr="005A7097">
          <w:rPr>
            <w:rFonts w:ascii="Arial" w:eastAsia="Times New Roman" w:hAnsi="Arial" w:cs="Arial"/>
            <w:sz w:val="24"/>
            <w:szCs w:val="24"/>
            <w:u w:val="single"/>
          </w:rPr>
          <w:t>2.6.3</w:t>
        </w:r>
      </w:hyperlink>
      <w:r w:rsidRPr="005A7097">
        <w:rPr>
          <w:rFonts w:ascii="Arial" w:eastAsia="Times New Roman" w:hAnsi="Arial" w:cs="Arial"/>
          <w:sz w:val="24"/>
          <w:szCs w:val="24"/>
        </w:rPr>
        <w:t xml:space="preserve"> настоящего Административного регламента;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2.13.4. Правовыми актами Российской Федерации или Челябинской области установлены ограничения на распоряжение данным имуществом;</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5A7097" w:rsidRPr="005A7097" w:rsidRDefault="005A7097" w:rsidP="005A7097">
      <w:pPr>
        <w:spacing w:after="0"/>
        <w:ind w:firstLine="709"/>
        <w:jc w:val="both"/>
        <w:rPr>
          <w:rFonts w:ascii="Arial" w:eastAsia="Times New Roman" w:hAnsi="Arial" w:cs="Arial"/>
          <w:sz w:val="24"/>
          <w:szCs w:val="24"/>
        </w:rPr>
      </w:pPr>
      <w:bookmarkStart w:id="21" w:name="Par256"/>
      <w:bookmarkEnd w:id="21"/>
      <w:r w:rsidRPr="005A7097">
        <w:rPr>
          <w:rFonts w:ascii="Arial" w:eastAsia="Times New Roman" w:hAnsi="Arial" w:cs="Arial"/>
          <w:sz w:val="24"/>
          <w:szCs w:val="24"/>
        </w:rPr>
        <w:lastRenderedPageBreak/>
        <w:t>2.13.6.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5A7097" w:rsidRPr="005A7097" w:rsidRDefault="005A7097" w:rsidP="005A7097">
      <w:pPr>
        <w:spacing w:after="0"/>
        <w:ind w:firstLine="709"/>
        <w:jc w:val="both"/>
        <w:rPr>
          <w:rFonts w:ascii="Arial" w:eastAsia="Times New Roman" w:hAnsi="Arial" w:cs="Arial"/>
          <w:sz w:val="24"/>
          <w:szCs w:val="24"/>
        </w:rPr>
      </w:pPr>
      <w:bookmarkStart w:id="22" w:name="Par266"/>
      <w:bookmarkEnd w:id="22"/>
      <w:r w:rsidRPr="005A7097">
        <w:rPr>
          <w:rFonts w:ascii="Arial" w:eastAsia="Times New Roman" w:hAnsi="Arial" w:cs="Arial"/>
          <w:sz w:val="24"/>
          <w:szCs w:val="24"/>
        </w:rPr>
        <w:t>2.14. Предоставление муниципальной услуги является бесплатным для заявителей.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5A7097" w:rsidRPr="005A7097" w:rsidRDefault="005A7097" w:rsidP="005A7097">
      <w:pPr>
        <w:spacing w:after="0"/>
        <w:ind w:firstLine="709"/>
        <w:jc w:val="both"/>
        <w:rPr>
          <w:rFonts w:ascii="Arial" w:eastAsia="Times New Roman" w:hAnsi="Arial" w:cs="Arial"/>
          <w:sz w:val="24"/>
          <w:szCs w:val="24"/>
        </w:rPr>
      </w:pPr>
      <w:bookmarkStart w:id="23" w:name="Par274"/>
      <w:bookmarkEnd w:id="23"/>
      <w:r w:rsidRPr="005A7097">
        <w:rPr>
          <w:rFonts w:ascii="Arial" w:eastAsia="Times New Roman" w:hAnsi="Arial" w:cs="Arial"/>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в случае личного обращения заявителя - в течение 3 (трех) рабочих дней;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в случае поступления заявления и документов посредством почтовой корреспонденции - в течение 3 (трех) рабочих дней.</w:t>
      </w:r>
    </w:p>
    <w:p w:rsidR="005A7097" w:rsidRPr="005A7097" w:rsidRDefault="005A7097" w:rsidP="005A7097">
      <w:pPr>
        <w:spacing w:after="0"/>
        <w:ind w:firstLine="709"/>
        <w:jc w:val="both"/>
        <w:rPr>
          <w:rFonts w:ascii="Arial" w:eastAsia="Times New Roman" w:hAnsi="Arial" w:cs="Arial"/>
          <w:sz w:val="24"/>
          <w:szCs w:val="24"/>
        </w:rPr>
      </w:pPr>
      <w:bookmarkStart w:id="24" w:name="Par281"/>
      <w:bookmarkEnd w:id="24"/>
      <w:r w:rsidRPr="005A7097">
        <w:rPr>
          <w:rFonts w:ascii="Arial" w:eastAsia="Times New Roman" w:hAnsi="Arial" w:cs="Arial"/>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МО «</w:t>
      </w:r>
      <w:proofErr w:type="gramStart"/>
      <w:r w:rsidRPr="005A7097">
        <w:rPr>
          <w:rFonts w:ascii="Arial" w:eastAsia="Times New Roman" w:hAnsi="Arial" w:cs="Arial"/>
          <w:sz w:val="24"/>
          <w:szCs w:val="24"/>
        </w:rPr>
        <w:t>Тихоновка»  (</w:t>
      </w:r>
      <w:proofErr w:type="gramEnd"/>
      <w:r w:rsidRPr="005A7097">
        <w:rPr>
          <w:rFonts w:ascii="Arial" w:eastAsia="Times New Roman" w:hAnsi="Arial" w:cs="Arial"/>
          <w:sz w:val="24"/>
          <w:szCs w:val="24"/>
        </w:rPr>
        <w:t>далее - ОМСУ) или в МФЦ.</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lastRenderedPageBreak/>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2.18.11. Помещения приема и выдачи документов должны предусматривать места для ожидания, информирования и приема заявителей.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2.19. Показатели доступности муниципальной услуги (общие, применимые в отношении всех заявителей):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1) равные права и возможности при получении муниципальной услуги для заявителей;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 транспортная доступность к месту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4) возможность получения полной и достоверной информации о муниципальной услуге в ОМСУ, МФЦ, по телефону;</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5) обеспечение для заявителя возможности подать заявление о предоставлении муниципальной услуги посредством МФЦ, а также получить результат;</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2.20. Показатели доступности муниципальной услуги (специальные, применимые в отношении инвалидов):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 обеспечение беспрепятственного доступа инвалидов к помещениям, в которых предоставляется муниципальная услуга;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2.21. Показатели качества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1) соблюдение срока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 соблюдение требований стандарта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 удовлетворенность заявителя профессионализмом должностных лиц ОМСУ, МФЦ при предоставлении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4) соблюдение времени ожидания в очереди при подаче запроса и получении результата;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5) осуществление не более одного взаимодействия заявителя с должностными лицами ОМСУ при получении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bookmarkStart w:id="25" w:name="Par308"/>
      <w:bookmarkEnd w:id="25"/>
      <w:r w:rsidRPr="005A7097">
        <w:rPr>
          <w:rFonts w:ascii="Arial" w:eastAsia="Times New Roman" w:hAnsi="Arial" w:cs="Arial"/>
          <w:sz w:val="24"/>
          <w:szCs w:val="24"/>
        </w:rPr>
        <w:t>6) отсутствие жалоб на действия или бездействия должностных лиц ОМСУ, поданных в установленном порядке.</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2.22. Предоставление муниципальной услуги посредством МФЦ осуществляется в подразделениях государственного бюджетного учреждения Челябинской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органом местного самоуправления.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2.22.1. Иные требования, в том числе учитывающие особенности предоставления муниципальной услуги в МФЦ.</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определяет предмет обращения;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проводит проверку полномочий лица, подающего документы;</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направляет копии документов, с составлением описи этих документов по реестру в орган местного самоуправления: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в электронном виде (в составе пакетов электронных дел) в день обращения заявителя в МФЦ;</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lastRenderedPageBreak/>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По окончании приема документов специалист МФЦ выдает заявителю (уполномоченному лицу) расписку в приеме документов.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5A7097" w:rsidRPr="005A7097" w:rsidRDefault="005A7097" w:rsidP="005A7097">
      <w:pPr>
        <w:spacing w:after="0"/>
        <w:ind w:firstLine="709"/>
        <w:jc w:val="both"/>
        <w:rPr>
          <w:rFonts w:ascii="Arial" w:eastAsia="Times New Roman" w:hAnsi="Arial" w:cs="Arial"/>
          <w:sz w:val="24"/>
          <w:szCs w:val="24"/>
        </w:rPr>
      </w:pPr>
      <w:r>
        <w:rPr>
          <w:rFonts w:ascii="Arial" w:eastAsia="Times New Roman" w:hAnsi="Arial" w:cs="Arial"/>
          <w:sz w:val="24"/>
          <w:szCs w:val="24"/>
        </w:rPr>
        <w:t xml:space="preserve">Выдача </w:t>
      </w:r>
      <w:r w:rsidRPr="005A7097">
        <w:rPr>
          <w:rFonts w:ascii="Arial" w:eastAsia="Times New Roman" w:hAnsi="Arial" w:cs="Arial"/>
          <w:sz w:val="24"/>
          <w:szCs w:val="24"/>
        </w:rPr>
        <w:t>договора о передаче имущества казны муниципального образования в аренду, безвозмездное пользование, доверительное упр</w:t>
      </w:r>
      <w:r>
        <w:rPr>
          <w:rFonts w:ascii="Arial" w:eastAsia="Times New Roman" w:hAnsi="Arial" w:cs="Arial"/>
          <w:sz w:val="24"/>
          <w:szCs w:val="24"/>
        </w:rPr>
        <w:t xml:space="preserve">авление без проведения торгов и </w:t>
      </w:r>
      <w:r w:rsidRPr="005A7097">
        <w:rPr>
          <w:rFonts w:ascii="Arial" w:eastAsia="Times New Roman" w:hAnsi="Arial" w:cs="Arial"/>
          <w:sz w:val="24"/>
          <w:szCs w:val="24"/>
        </w:rPr>
        <w:t>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После по</w:t>
      </w:r>
      <w:r>
        <w:rPr>
          <w:rFonts w:ascii="Arial" w:eastAsia="Times New Roman" w:hAnsi="Arial" w:cs="Arial"/>
          <w:sz w:val="24"/>
          <w:szCs w:val="24"/>
        </w:rPr>
        <w:t xml:space="preserve">дписания заявителем документов, </w:t>
      </w:r>
      <w:r w:rsidRPr="005A7097">
        <w:rPr>
          <w:rFonts w:ascii="Arial" w:eastAsia="Times New Roman" w:hAnsi="Arial" w:cs="Arial"/>
          <w:sz w:val="24"/>
          <w:szCs w:val="24"/>
        </w:rPr>
        <w:t xml:space="preserve">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w:t>
      </w:r>
      <w:r>
        <w:rPr>
          <w:rFonts w:ascii="Arial" w:eastAsia="Times New Roman" w:hAnsi="Arial" w:cs="Arial"/>
          <w:sz w:val="24"/>
          <w:szCs w:val="24"/>
        </w:rPr>
        <w:t xml:space="preserve">в орган местного самоуправления </w:t>
      </w:r>
      <w:r w:rsidRPr="005A7097">
        <w:rPr>
          <w:rFonts w:ascii="Arial" w:eastAsia="Times New Roman" w:hAnsi="Arial" w:cs="Arial"/>
          <w:sz w:val="24"/>
          <w:szCs w:val="24"/>
        </w:rPr>
        <w:t>в срок не более 3 рабочих дней со дня их подписания.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Передача сопровод</w:t>
      </w:r>
      <w:r>
        <w:rPr>
          <w:rFonts w:ascii="Arial" w:eastAsia="Times New Roman" w:hAnsi="Arial" w:cs="Arial"/>
          <w:sz w:val="24"/>
          <w:szCs w:val="24"/>
        </w:rPr>
        <w:t xml:space="preserve">ительной ведомости неполученных </w:t>
      </w:r>
      <w:r w:rsidRPr="005A7097">
        <w:rPr>
          <w:rFonts w:ascii="Arial" w:eastAsia="Times New Roman" w:hAnsi="Arial" w:cs="Arial"/>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w:t>
      </w:r>
    </w:p>
    <w:p w:rsidR="005A7097" w:rsidRPr="005A7097" w:rsidRDefault="005A7097" w:rsidP="005A7097">
      <w:pPr>
        <w:spacing w:after="0"/>
        <w:ind w:firstLine="709"/>
        <w:jc w:val="center"/>
        <w:rPr>
          <w:rFonts w:ascii="Arial" w:eastAsia="Times New Roman" w:hAnsi="Arial" w:cs="Arial"/>
          <w:sz w:val="24"/>
          <w:szCs w:val="24"/>
        </w:rPr>
      </w:pPr>
      <w:bookmarkStart w:id="26" w:name="Par315"/>
      <w:bookmarkEnd w:id="26"/>
      <w:r w:rsidRPr="005A7097">
        <w:rPr>
          <w:rFonts w:ascii="Arial" w:eastAsia="Times New Roman" w:hAnsi="Arial" w:cs="Arial"/>
          <w:b/>
          <w:bCs/>
          <w:sz w:val="24"/>
          <w:szCs w:val="24"/>
        </w:rPr>
        <w:t>I</w:t>
      </w:r>
      <w:r w:rsidRPr="005A7097">
        <w:rPr>
          <w:rFonts w:ascii="Arial" w:eastAsia="Times New Roman" w:hAnsi="Arial" w:cs="Arial"/>
          <w:b/>
          <w:bCs/>
          <w:sz w:val="24"/>
          <w:szCs w:val="24"/>
          <w:lang w:val="en-US"/>
        </w:rPr>
        <w:t>II</w:t>
      </w:r>
      <w:r w:rsidRPr="005A7097">
        <w:rPr>
          <w:rFonts w:ascii="Arial" w:eastAsia="Times New Roman" w:hAnsi="Arial" w:cs="Arial"/>
          <w:b/>
          <w:bCs/>
          <w:sz w:val="24"/>
          <w:szCs w:val="24"/>
        </w:rPr>
        <w:t>. Состав, последовательность и сроки выполнения</w:t>
      </w:r>
    </w:p>
    <w:p w:rsidR="005A7097" w:rsidRPr="005A7097" w:rsidRDefault="005A7097" w:rsidP="005A7097">
      <w:pPr>
        <w:spacing w:after="0"/>
        <w:ind w:firstLine="709"/>
        <w:jc w:val="center"/>
        <w:rPr>
          <w:rFonts w:ascii="Arial" w:eastAsia="Times New Roman" w:hAnsi="Arial" w:cs="Arial"/>
          <w:sz w:val="24"/>
          <w:szCs w:val="24"/>
        </w:rPr>
      </w:pPr>
      <w:r w:rsidRPr="005A7097">
        <w:rPr>
          <w:rFonts w:ascii="Arial" w:eastAsia="Times New Roman" w:hAnsi="Arial" w:cs="Arial"/>
          <w:b/>
          <w:bCs/>
          <w:sz w:val="24"/>
          <w:szCs w:val="24"/>
        </w:rPr>
        <w:t>административных процедур, требования к порядку их</w:t>
      </w:r>
    </w:p>
    <w:p w:rsidR="005A7097" w:rsidRPr="005A7097" w:rsidRDefault="005A7097" w:rsidP="005A7097">
      <w:pPr>
        <w:spacing w:after="0"/>
        <w:ind w:firstLine="709"/>
        <w:jc w:val="center"/>
        <w:rPr>
          <w:rFonts w:ascii="Arial" w:eastAsia="Times New Roman" w:hAnsi="Arial" w:cs="Arial"/>
          <w:sz w:val="24"/>
          <w:szCs w:val="24"/>
        </w:rPr>
      </w:pPr>
      <w:r w:rsidRPr="005A7097">
        <w:rPr>
          <w:rFonts w:ascii="Arial" w:eastAsia="Times New Roman" w:hAnsi="Arial" w:cs="Arial"/>
          <w:b/>
          <w:bCs/>
          <w:sz w:val="24"/>
          <w:szCs w:val="24"/>
        </w:rPr>
        <w:lastRenderedPageBreak/>
        <w:t>выполнения, в том числе особенности выполнения</w:t>
      </w:r>
    </w:p>
    <w:p w:rsidR="005A7097" w:rsidRPr="005A7097" w:rsidRDefault="005A7097" w:rsidP="005A7097">
      <w:pPr>
        <w:spacing w:after="0"/>
        <w:ind w:firstLine="709"/>
        <w:jc w:val="center"/>
        <w:rPr>
          <w:rFonts w:ascii="Arial" w:eastAsia="Times New Roman" w:hAnsi="Arial" w:cs="Arial"/>
          <w:sz w:val="24"/>
          <w:szCs w:val="24"/>
        </w:rPr>
      </w:pPr>
      <w:r w:rsidRPr="005A7097">
        <w:rPr>
          <w:rFonts w:ascii="Arial" w:eastAsia="Times New Roman" w:hAnsi="Arial" w:cs="Arial"/>
          <w:b/>
          <w:bCs/>
          <w:sz w:val="24"/>
          <w:szCs w:val="24"/>
        </w:rPr>
        <w:t>административных процедур при приеме заявлений через МФЦ</w:t>
      </w:r>
    </w:p>
    <w:p w:rsidR="005A7097" w:rsidRPr="005A7097" w:rsidRDefault="005A7097" w:rsidP="005A7097">
      <w:pPr>
        <w:spacing w:after="0"/>
        <w:ind w:firstLine="709"/>
        <w:jc w:val="center"/>
        <w:rPr>
          <w:rFonts w:ascii="Arial" w:eastAsia="Times New Roman" w:hAnsi="Arial" w:cs="Arial"/>
          <w:sz w:val="24"/>
          <w:szCs w:val="24"/>
        </w:rPr>
      </w:pPr>
      <w:r w:rsidRPr="005A7097">
        <w:rPr>
          <w:rFonts w:ascii="Arial" w:eastAsia="Times New Roman" w:hAnsi="Arial" w:cs="Arial"/>
          <w:b/>
          <w:bCs/>
          <w:sz w:val="24"/>
          <w:szCs w:val="24"/>
        </w:rPr>
        <w:t>и в электронной форме</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3.1. Организация предоставления муниципальной услуги включает в себя следующие административные процедуры:</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Прием и регистрация заявления - 3 (три) рабочих дня;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Рассмотрение заявления и прилагаемых к нему документов - 30 (тридцать) календарных дней;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Принятие решения, подготовка, издание муниципального правового акта администрации МО - 22 (двадцать два) календарных дня.</w:t>
      </w:r>
    </w:p>
    <w:p w:rsidR="005A7097" w:rsidRPr="005A7097" w:rsidRDefault="005A7097" w:rsidP="005A7097">
      <w:pPr>
        <w:spacing w:after="0"/>
        <w:ind w:firstLine="709"/>
        <w:jc w:val="both"/>
        <w:rPr>
          <w:rFonts w:ascii="Arial" w:eastAsia="Times New Roman" w:hAnsi="Arial" w:cs="Arial"/>
          <w:sz w:val="24"/>
          <w:szCs w:val="24"/>
        </w:rPr>
      </w:pPr>
      <w:bookmarkStart w:id="27" w:name="Par327"/>
      <w:bookmarkEnd w:id="27"/>
      <w:r w:rsidRPr="005A7097">
        <w:rPr>
          <w:rFonts w:ascii="Arial" w:eastAsia="Times New Roman" w:hAnsi="Arial" w:cs="Arial"/>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3.2. Юридическим фактом, являющимся основанием для приема и регистрации заявления о предоставлении (оказании) муниципальной услуги являет</w:t>
      </w:r>
      <w:r>
        <w:rPr>
          <w:rFonts w:ascii="Arial" w:eastAsia="Times New Roman" w:hAnsi="Arial" w:cs="Arial"/>
          <w:sz w:val="24"/>
          <w:szCs w:val="24"/>
        </w:rPr>
        <w:t xml:space="preserve">ся заявление лица, указанного в </w:t>
      </w:r>
      <w:hyperlink r:id="rId8" w:anchor="Par151" w:history="1">
        <w:r w:rsidRPr="005A7097">
          <w:rPr>
            <w:rFonts w:ascii="Arial" w:eastAsia="Times New Roman" w:hAnsi="Arial" w:cs="Arial"/>
            <w:sz w:val="24"/>
            <w:szCs w:val="24"/>
            <w:u w:val="single"/>
          </w:rPr>
          <w:t>пункте 1.</w:t>
        </w:r>
      </w:hyperlink>
      <w:r w:rsidRPr="005A7097">
        <w:rPr>
          <w:rFonts w:ascii="Arial" w:eastAsia="Times New Roman" w:hAnsi="Arial" w:cs="Arial"/>
          <w:sz w:val="24"/>
          <w:szCs w:val="24"/>
        </w:rPr>
        <w:t>9 настоящего Административного регламента.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3.3. Лицом, ответственным за прием и регистрацию заявления, является специалист администрации.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3.4. Заявление может быть передано следующими способами: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почтовым отправлением, направленным по адресу администрации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через МФЦ.</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3.5. Поступившее в администрацию МО заявление подлежит регистрации в течение 3 (трех) рабочих дней специалистом администрации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3.6. Критерии принятия решений при приеме заявления определяются по итогам оценки наличия оснований для отказа в его приеме.</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3.7. Способом фиксации результата выполнения административного действия является регистрация поступившего заявления.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3.8. Контроль за выполнением административного действия осуществляется главой администрации МО.</w:t>
      </w:r>
    </w:p>
    <w:p w:rsidR="005A7097" w:rsidRPr="005A7097" w:rsidRDefault="005A7097" w:rsidP="005A7097">
      <w:pPr>
        <w:spacing w:after="0"/>
        <w:ind w:firstLine="709"/>
        <w:jc w:val="both"/>
        <w:rPr>
          <w:rFonts w:ascii="Arial" w:eastAsia="Times New Roman" w:hAnsi="Arial" w:cs="Arial"/>
          <w:sz w:val="24"/>
          <w:szCs w:val="24"/>
        </w:rPr>
      </w:pPr>
      <w:bookmarkStart w:id="28" w:name="Par340"/>
      <w:bookmarkEnd w:id="28"/>
      <w:r w:rsidRPr="005A7097">
        <w:rPr>
          <w:rFonts w:ascii="Arial" w:eastAsia="Times New Roman" w:hAnsi="Arial" w:cs="Arial"/>
          <w:sz w:val="24"/>
          <w:szCs w:val="24"/>
        </w:rPr>
        <w:t>3.9. Результатом административной процедуры является регистрация заявления или отказ в приеме документов.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r:id="rId9" w:anchor="Par151" w:history="1">
        <w:r w:rsidRPr="005A7097">
          <w:rPr>
            <w:rFonts w:ascii="Arial" w:eastAsia="Times New Roman" w:hAnsi="Arial" w:cs="Arial"/>
            <w:color w:val="2C5C87"/>
            <w:sz w:val="24"/>
            <w:szCs w:val="24"/>
            <w:u w:val="single"/>
          </w:rPr>
          <w:t>пункте 1.</w:t>
        </w:r>
      </w:hyperlink>
      <w:r w:rsidRPr="005A7097">
        <w:rPr>
          <w:rFonts w:ascii="Arial" w:eastAsia="Times New Roman" w:hAnsi="Arial" w:cs="Arial"/>
          <w:sz w:val="24"/>
          <w:szCs w:val="24"/>
        </w:rPr>
        <w:t>9 настоящего Административного регламента.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xml:space="preserve">3.12. Рассмотрение заявлений о предоставлении (оказании) муниципальной услуги осуществляет специалист администрации муниципального образования </w:t>
      </w:r>
      <w:r w:rsidRPr="005A7097">
        <w:rPr>
          <w:rFonts w:ascii="Arial" w:eastAsia="Times New Roman" w:hAnsi="Arial" w:cs="Arial"/>
          <w:sz w:val="24"/>
          <w:szCs w:val="24"/>
        </w:rPr>
        <w:lastRenderedPageBreak/>
        <w:t>(далее – специалист администрации). Срок рассмотрения заявления - 30 (тридцать) календарных дней.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3.13. Лицом, ответственным за рассмотрение заявления и проверку комплекта документов, является специалист администрации, которому главой администрации МО, его заместителем, дано поручение о подготовке документов для рассмотрения на заседании соответствующей комиссии администрации МО (далее - Комиссия).</w:t>
      </w:r>
    </w:p>
    <w:p w:rsidR="005A7097" w:rsidRPr="005A7097" w:rsidRDefault="005A7097" w:rsidP="005A7097">
      <w:pPr>
        <w:spacing w:after="0"/>
        <w:ind w:firstLine="709"/>
        <w:jc w:val="both"/>
        <w:rPr>
          <w:rFonts w:ascii="Arial" w:eastAsia="Times New Roman" w:hAnsi="Arial" w:cs="Arial"/>
          <w:sz w:val="24"/>
          <w:szCs w:val="24"/>
        </w:rPr>
      </w:pPr>
      <w:bookmarkStart w:id="29" w:name="Par346"/>
      <w:bookmarkEnd w:id="29"/>
      <w:r w:rsidRPr="005A7097">
        <w:rPr>
          <w:rFonts w:ascii="Arial" w:eastAsia="Times New Roman" w:hAnsi="Arial" w:cs="Arial"/>
          <w:sz w:val="24"/>
          <w:szCs w:val="24"/>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lastRenderedPageBreak/>
        <w:t>3.20. Контроль за выполнением административного действия осуществляется главой администрации.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3.21. Результатом рассмотрения заявления является: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согласованная председателем (заместителем председателя) Комиссии повестка дня заседания;</w:t>
      </w:r>
    </w:p>
    <w:p w:rsidR="005A7097" w:rsidRPr="005A7097" w:rsidRDefault="005A7097" w:rsidP="005A7097">
      <w:pPr>
        <w:spacing w:after="0"/>
        <w:ind w:firstLine="709"/>
        <w:jc w:val="both"/>
        <w:rPr>
          <w:rFonts w:ascii="Arial" w:eastAsia="Times New Roman" w:hAnsi="Arial" w:cs="Arial"/>
          <w:sz w:val="24"/>
          <w:szCs w:val="24"/>
        </w:rPr>
      </w:pPr>
      <w:bookmarkStart w:id="30" w:name="Par363"/>
      <w:bookmarkEnd w:id="30"/>
      <w:r w:rsidRPr="005A7097">
        <w:rPr>
          <w:rFonts w:ascii="Arial" w:eastAsia="Times New Roman" w:hAnsi="Arial" w:cs="Arial"/>
          <w:sz w:val="24"/>
          <w:szCs w:val="24"/>
        </w:rPr>
        <w:t>- направление в адрес заявителя уведомления об отказе в предоставлении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3.26. Протокол заседания комиссии оформляется в течение 5 (пяти) рабочих дней с момента принятия решения (рекомендации) комиссии.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2.27.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2.28. Результатом принятия решения Комиссии могут быть следующие рекомендации: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об отказе в предоставлении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bookmarkStart w:id="31" w:name="Par377"/>
      <w:bookmarkEnd w:id="31"/>
      <w:r w:rsidRPr="005A7097">
        <w:rPr>
          <w:rFonts w:ascii="Arial" w:eastAsia="Times New Roman" w:hAnsi="Arial" w:cs="Arial"/>
          <w:sz w:val="24"/>
          <w:szCs w:val="24"/>
        </w:rPr>
        <w:t>3.29. Юридическим фактом, являющимся основанием для подготовки и издания муниципального правового акта, является решение главой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xml:space="preserve">3.30. Лицом, ответственным за подготовку муниципального правового акта главы администрации МО, является специалист администрации, которому главой администрации МО,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w:t>
      </w:r>
      <w:r w:rsidRPr="005A7097">
        <w:rPr>
          <w:rFonts w:ascii="Arial" w:eastAsia="Times New Roman" w:hAnsi="Arial" w:cs="Arial"/>
          <w:sz w:val="24"/>
          <w:szCs w:val="24"/>
        </w:rPr>
        <w:lastRenderedPageBreak/>
        <w:t>администрации, который осуществляет регистрацию правовых актов администрации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3.31. Специалист администрации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3.32. Подготовленный проект муниципального правового акта главы администрации МО подлежит согласованию:</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со структурным подразделением, на которое возлагается исполнение поручения;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с юридическим отделом;</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с заместителем главы администрации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3.33. После согласования проект муниципального правового акта направляется для подписи главе администрации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3.34.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3.35. После подписания главой администрации МО муниципальный правовой акт направляется специалисту для регистрации, срок регистрации - 2 (два) рабочих дня.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3.38. Контроль за выполнением принятого решения администрации МО осуществляется главой, заместителем главы администрации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3.40. Юридическим фактом, являющимся основанием для заключения договора о передаче имущества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муниципального образования в аренду, безвозмездное пользование, доверительное управление без проведения торгов.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3.41. Лицом, ответственным за подготовку договора, является специалист администрации, которому дано поручение о подготовке проекта договора.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lastRenderedPageBreak/>
        <w:t>3.42. Проект договора готовится специалистом администрации в течение 3 (трех) рабочих дней с момента издания муниципального правового акта главы администрации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3.43. Согласование проекта договора производится юридическим отделом администрации МО в течение 5 (пяти) рабочих дней.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3.45. Способом фиксации выполнения административной процедуры является присвоение номера договору.</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3.46. Контроль за выполнением административной процедуры осуществляется главой администрации.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3.47.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w:t>
      </w:r>
    </w:p>
    <w:p w:rsidR="005A7097" w:rsidRPr="005A7097" w:rsidRDefault="005A7097" w:rsidP="005A7097">
      <w:pPr>
        <w:spacing w:after="0"/>
        <w:ind w:firstLine="709"/>
        <w:jc w:val="center"/>
        <w:rPr>
          <w:rFonts w:ascii="Arial" w:eastAsia="Times New Roman" w:hAnsi="Arial" w:cs="Arial"/>
          <w:sz w:val="24"/>
          <w:szCs w:val="24"/>
        </w:rPr>
      </w:pPr>
      <w:bookmarkStart w:id="32" w:name="Par396"/>
      <w:bookmarkStart w:id="33" w:name="Par413"/>
      <w:bookmarkEnd w:id="32"/>
      <w:bookmarkEnd w:id="33"/>
      <w:r w:rsidRPr="005A7097">
        <w:rPr>
          <w:rFonts w:ascii="Arial" w:eastAsia="Times New Roman" w:hAnsi="Arial" w:cs="Arial"/>
          <w:b/>
          <w:bCs/>
          <w:sz w:val="24"/>
          <w:szCs w:val="24"/>
          <w:lang w:val="en-US"/>
        </w:rPr>
        <w:t>I</w:t>
      </w:r>
      <w:r w:rsidRPr="005A7097">
        <w:rPr>
          <w:rFonts w:ascii="Arial" w:eastAsia="Times New Roman" w:hAnsi="Arial" w:cs="Arial"/>
          <w:b/>
          <w:bCs/>
          <w:sz w:val="24"/>
          <w:szCs w:val="24"/>
        </w:rPr>
        <w:t>V. Формы контроля за предоставлением</w:t>
      </w:r>
    </w:p>
    <w:p w:rsidR="005A7097" w:rsidRPr="005A7097" w:rsidRDefault="005A7097" w:rsidP="005A7097">
      <w:pPr>
        <w:spacing w:after="0"/>
        <w:ind w:firstLine="709"/>
        <w:jc w:val="center"/>
        <w:rPr>
          <w:rFonts w:ascii="Arial" w:eastAsia="Times New Roman" w:hAnsi="Arial" w:cs="Arial"/>
          <w:sz w:val="24"/>
          <w:szCs w:val="24"/>
        </w:rPr>
      </w:pPr>
      <w:r w:rsidRPr="005A7097">
        <w:rPr>
          <w:rFonts w:ascii="Arial" w:eastAsia="Times New Roman" w:hAnsi="Arial" w:cs="Arial"/>
          <w:b/>
          <w:bCs/>
          <w:sz w:val="24"/>
          <w:szCs w:val="24"/>
        </w:rPr>
        <w:t>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bookmarkStart w:id="34" w:name="Par400"/>
      <w:bookmarkEnd w:id="34"/>
      <w:r w:rsidRPr="005A7097">
        <w:rPr>
          <w:rFonts w:ascii="Arial" w:eastAsia="Times New Roman" w:hAnsi="Arial" w:cs="Arial"/>
          <w:sz w:val="24"/>
          <w:szCs w:val="24"/>
        </w:rPr>
        <w:t>4.1. 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4</w:t>
      </w:r>
      <w:r>
        <w:rPr>
          <w:rFonts w:ascii="Arial" w:eastAsia="Times New Roman" w:hAnsi="Arial" w:cs="Arial"/>
          <w:sz w:val="24"/>
          <w:szCs w:val="24"/>
        </w:rPr>
        <w:t>.</w:t>
      </w:r>
      <w:proofErr w:type="gramStart"/>
      <w:r>
        <w:rPr>
          <w:rFonts w:ascii="Arial" w:eastAsia="Times New Roman" w:hAnsi="Arial" w:cs="Arial"/>
          <w:sz w:val="24"/>
          <w:szCs w:val="24"/>
        </w:rPr>
        <w:t>2.</w:t>
      </w:r>
      <w:r w:rsidRPr="005A7097">
        <w:rPr>
          <w:rFonts w:ascii="Arial" w:eastAsia="Times New Roman" w:hAnsi="Arial" w:cs="Arial"/>
          <w:sz w:val="24"/>
          <w:szCs w:val="24"/>
        </w:rPr>
        <w:t>Текущий</w:t>
      </w:r>
      <w:proofErr w:type="gramEnd"/>
      <w:r w:rsidRPr="005A7097">
        <w:rPr>
          <w:rFonts w:ascii="Arial" w:eastAsia="Times New Roman" w:hAnsi="Arial" w:cs="Arial"/>
          <w:sz w:val="24"/>
          <w:szCs w:val="24"/>
        </w:rPr>
        <w:t xml:space="preserve"> контроль за совершением действий и принятием решений при пред</w:t>
      </w:r>
      <w:r>
        <w:rPr>
          <w:rFonts w:ascii="Arial" w:eastAsia="Times New Roman" w:hAnsi="Arial" w:cs="Arial"/>
          <w:sz w:val="24"/>
          <w:szCs w:val="24"/>
        </w:rPr>
        <w:t xml:space="preserve">оставлении муниципальной услуги </w:t>
      </w:r>
      <w:r w:rsidRPr="005A7097">
        <w:rPr>
          <w:rFonts w:ascii="Arial" w:eastAsia="Times New Roman" w:hAnsi="Arial" w:cs="Arial"/>
          <w:sz w:val="24"/>
          <w:szCs w:val="24"/>
        </w:rPr>
        <w:t>осуществляется главой администрации МО, заместителем главы администрации МО, в виде:</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проведения текущего мониторинга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контроля сроков осуществления административных процедур (выполнения действий и принятия решений);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проверки процесса выполнения административных процедур (выполнения действий и принятия решений);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контроля качества выполнения административных процедур (выполнения действий и принятия решений);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bookmarkStart w:id="35" w:name="Par415"/>
      <w:bookmarkEnd w:id="35"/>
      <w:r w:rsidRPr="005A7097">
        <w:rPr>
          <w:rFonts w:ascii="Arial" w:eastAsia="Times New Roman" w:hAnsi="Arial" w:cs="Arial"/>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4.3.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xml:space="preserve">4.4. Для текущего контроля используются сведения, полученные из электронной базы данных, служебной корреспонденции органа местного </w:t>
      </w:r>
      <w:r w:rsidRPr="005A7097">
        <w:rPr>
          <w:rFonts w:ascii="Arial" w:eastAsia="Times New Roman" w:hAnsi="Arial" w:cs="Arial"/>
          <w:sz w:val="24"/>
          <w:szCs w:val="24"/>
        </w:rPr>
        <w:lastRenderedPageBreak/>
        <w:t>самоуправления, устной и письменной информации должностных лиц органа местного самоуправления</w:t>
      </w:r>
    </w:p>
    <w:p w:rsidR="005A7097" w:rsidRPr="005A7097" w:rsidRDefault="005A7097" w:rsidP="005A7097">
      <w:pPr>
        <w:spacing w:after="0"/>
        <w:ind w:firstLine="709"/>
        <w:jc w:val="both"/>
        <w:rPr>
          <w:rFonts w:ascii="Arial" w:eastAsia="Times New Roman" w:hAnsi="Arial" w:cs="Arial"/>
          <w:sz w:val="24"/>
          <w:szCs w:val="24"/>
        </w:rPr>
      </w:pPr>
      <w:bookmarkStart w:id="36" w:name="Par422"/>
      <w:bookmarkEnd w:id="36"/>
      <w:r w:rsidRPr="005A7097">
        <w:rPr>
          <w:rFonts w:ascii="Arial" w:eastAsia="Times New Roman" w:hAnsi="Arial" w:cs="Arial"/>
          <w:sz w:val="24"/>
          <w:szCs w:val="24"/>
        </w:rPr>
        <w:t>4.5.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4.6.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4.7.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4.8.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4.9.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4.10.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и.</w:t>
      </w:r>
    </w:p>
    <w:p w:rsidR="005A7097" w:rsidRPr="005A7097" w:rsidRDefault="005A7097" w:rsidP="005A7097">
      <w:pPr>
        <w:spacing w:after="0"/>
        <w:ind w:firstLine="709"/>
        <w:rPr>
          <w:rFonts w:ascii="Arial" w:eastAsia="Times New Roman" w:hAnsi="Arial" w:cs="Arial"/>
          <w:sz w:val="24"/>
          <w:szCs w:val="24"/>
        </w:rPr>
      </w:pPr>
      <w:r w:rsidRPr="005A7097">
        <w:rPr>
          <w:rFonts w:ascii="Arial" w:eastAsia="Times New Roman" w:hAnsi="Arial" w:cs="Arial"/>
          <w:sz w:val="24"/>
          <w:szCs w:val="24"/>
        </w:rPr>
        <w:t> </w:t>
      </w:r>
    </w:p>
    <w:p w:rsidR="005A7097" w:rsidRPr="005A7097" w:rsidRDefault="005A7097" w:rsidP="005A7097">
      <w:pPr>
        <w:spacing w:after="0"/>
        <w:ind w:firstLine="709"/>
        <w:jc w:val="center"/>
        <w:rPr>
          <w:rFonts w:ascii="Arial" w:eastAsia="Times New Roman" w:hAnsi="Arial" w:cs="Arial"/>
          <w:sz w:val="24"/>
          <w:szCs w:val="24"/>
        </w:rPr>
      </w:pPr>
      <w:bookmarkStart w:id="37" w:name="Par491"/>
      <w:bookmarkEnd w:id="37"/>
      <w:r w:rsidRPr="005A7097">
        <w:rPr>
          <w:rFonts w:ascii="Arial" w:eastAsia="Times New Roman" w:hAnsi="Arial" w:cs="Arial"/>
          <w:b/>
          <w:bCs/>
          <w:sz w:val="24"/>
          <w:szCs w:val="24"/>
        </w:rPr>
        <w:t>V. Досудебный (внесудебный) порядок обжалования решений</w:t>
      </w:r>
    </w:p>
    <w:p w:rsidR="005A7097" w:rsidRPr="005A7097" w:rsidRDefault="005A7097" w:rsidP="005A7097">
      <w:pPr>
        <w:spacing w:after="0"/>
        <w:ind w:firstLine="709"/>
        <w:jc w:val="center"/>
        <w:rPr>
          <w:rFonts w:ascii="Arial" w:eastAsia="Times New Roman" w:hAnsi="Arial" w:cs="Arial"/>
          <w:sz w:val="24"/>
          <w:szCs w:val="24"/>
        </w:rPr>
      </w:pPr>
      <w:r w:rsidRPr="005A7097">
        <w:rPr>
          <w:rFonts w:ascii="Arial" w:eastAsia="Times New Roman" w:hAnsi="Arial" w:cs="Arial"/>
          <w:b/>
          <w:bCs/>
          <w:sz w:val="24"/>
          <w:szCs w:val="24"/>
        </w:rPr>
        <w:t>и действий (бездействия) органа, предоставляющего</w:t>
      </w:r>
    </w:p>
    <w:p w:rsidR="005A7097" w:rsidRPr="005A7097" w:rsidRDefault="005A7097" w:rsidP="005A7097">
      <w:pPr>
        <w:spacing w:after="0"/>
        <w:ind w:firstLine="709"/>
        <w:jc w:val="center"/>
        <w:rPr>
          <w:rFonts w:ascii="Arial" w:eastAsia="Times New Roman" w:hAnsi="Arial" w:cs="Arial"/>
          <w:sz w:val="24"/>
          <w:szCs w:val="24"/>
        </w:rPr>
      </w:pPr>
      <w:r w:rsidRPr="005A7097">
        <w:rPr>
          <w:rFonts w:ascii="Arial" w:eastAsia="Times New Roman" w:hAnsi="Arial" w:cs="Arial"/>
          <w:b/>
          <w:bCs/>
          <w:sz w:val="24"/>
          <w:szCs w:val="24"/>
        </w:rPr>
        <w:t>муниципальную услугу, а также должностных лиц,</w:t>
      </w:r>
    </w:p>
    <w:p w:rsidR="005A7097" w:rsidRPr="005A7097" w:rsidRDefault="005A7097" w:rsidP="005A7097">
      <w:pPr>
        <w:spacing w:after="0"/>
        <w:ind w:firstLine="709"/>
        <w:jc w:val="center"/>
        <w:rPr>
          <w:rFonts w:ascii="Arial" w:eastAsia="Times New Roman" w:hAnsi="Arial" w:cs="Arial"/>
          <w:sz w:val="24"/>
          <w:szCs w:val="24"/>
        </w:rPr>
      </w:pPr>
      <w:r w:rsidRPr="005A7097">
        <w:rPr>
          <w:rFonts w:ascii="Arial" w:eastAsia="Times New Roman" w:hAnsi="Arial" w:cs="Arial"/>
          <w:b/>
          <w:bCs/>
          <w:sz w:val="24"/>
          <w:szCs w:val="24"/>
        </w:rPr>
        <w:t>государственных служащих</w:t>
      </w:r>
    </w:p>
    <w:p w:rsidR="005A7097" w:rsidRPr="005A7097" w:rsidRDefault="005A7097" w:rsidP="005A7097">
      <w:pPr>
        <w:spacing w:after="0"/>
        <w:ind w:firstLine="709"/>
        <w:jc w:val="both"/>
        <w:rPr>
          <w:rFonts w:ascii="Arial" w:eastAsia="Times New Roman" w:hAnsi="Arial" w:cs="Arial"/>
          <w:sz w:val="24"/>
          <w:szCs w:val="24"/>
        </w:rPr>
      </w:pPr>
      <w:bookmarkStart w:id="38" w:name="Par442"/>
      <w:bookmarkStart w:id="39" w:name="Par436"/>
      <w:bookmarkEnd w:id="38"/>
      <w:bookmarkEnd w:id="39"/>
      <w:r w:rsidRPr="005A7097">
        <w:rPr>
          <w:rFonts w:ascii="Arial" w:eastAsia="Times New Roman" w:hAnsi="Arial" w:cs="Arial"/>
          <w:sz w:val="24"/>
          <w:szCs w:val="24"/>
        </w:rPr>
        <w:t>5</w:t>
      </w:r>
      <w:r>
        <w:rPr>
          <w:rFonts w:ascii="Arial" w:eastAsia="Times New Roman" w:hAnsi="Arial" w:cs="Arial"/>
          <w:sz w:val="24"/>
          <w:szCs w:val="24"/>
        </w:rPr>
        <w:t>.1.</w:t>
      </w:r>
      <w:r w:rsidRPr="005A7097">
        <w:rPr>
          <w:rFonts w:ascii="Arial" w:eastAsia="Times New Roman" w:hAnsi="Arial" w:cs="Arial"/>
          <w:sz w:val="24"/>
          <w:szCs w:val="24"/>
        </w:rPr>
        <w:t xml:space="preserve"> Заявители имеют право на досудебное (внесудебное) обжалование решений и действий (бездействия) должностного лица, при пред</w:t>
      </w:r>
      <w:r>
        <w:rPr>
          <w:rFonts w:ascii="Arial" w:eastAsia="Times New Roman" w:hAnsi="Arial" w:cs="Arial"/>
          <w:sz w:val="24"/>
          <w:szCs w:val="24"/>
        </w:rPr>
        <w:t xml:space="preserve">оставлении муниципальной услуги </w:t>
      </w:r>
      <w:r w:rsidRPr="005A7097">
        <w:rPr>
          <w:rFonts w:ascii="Arial" w:eastAsia="Times New Roman" w:hAnsi="Arial" w:cs="Arial"/>
          <w:sz w:val="24"/>
          <w:szCs w:val="24"/>
        </w:rPr>
        <w:t>вышестоящему должностному лицу, а также в судебном порядке.</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5</w:t>
      </w:r>
      <w:r>
        <w:rPr>
          <w:rFonts w:ascii="Arial" w:eastAsia="Times New Roman" w:hAnsi="Arial" w:cs="Arial"/>
          <w:sz w:val="24"/>
          <w:szCs w:val="24"/>
        </w:rPr>
        <w:t>.2.</w:t>
      </w:r>
      <w:r w:rsidRPr="005A7097">
        <w:rPr>
          <w:rFonts w:ascii="Arial" w:eastAsia="Times New Roman" w:hAnsi="Arial" w:cs="Arial"/>
          <w:sz w:val="24"/>
          <w:szCs w:val="24"/>
        </w:rPr>
        <w:t xml:space="preserve"> Предметом обжалования являются неправомерные действия (бездействие) уполномоченного на пред</w:t>
      </w:r>
      <w:r>
        <w:rPr>
          <w:rFonts w:ascii="Arial" w:eastAsia="Times New Roman" w:hAnsi="Arial" w:cs="Arial"/>
          <w:sz w:val="24"/>
          <w:szCs w:val="24"/>
        </w:rPr>
        <w:t xml:space="preserve">оставление муниципальной услуги </w:t>
      </w:r>
      <w:r w:rsidRPr="005A7097">
        <w:rPr>
          <w:rFonts w:ascii="Arial" w:eastAsia="Times New Roman" w:hAnsi="Arial" w:cs="Arial"/>
          <w:sz w:val="24"/>
          <w:szCs w:val="24"/>
        </w:rPr>
        <w:t>должностного лица, а также принимаемы</w:t>
      </w:r>
      <w:r>
        <w:rPr>
          <w:rFonts w:ascii="Arial" w:eastAsia="Times New Roman" w:hAnsi="Arial" w:cs="Arial"/>
          <w:sz w:val="24"/>
          <w:szCs w:val="24"/>
        </w:rPr>
        <w:t xml:space="preserve">е им решения при предоставлении </w:t>
      </w:r>
      <w:r w:rsidRPr="005A7097">
        <w:rPr>
          <w:rFonts w:ascii="Arial" w:eastAsia="Times New Roman" w:hAnsi="Arial" w:cs="Arial"/>
          <w:sz w:val="24"/>
          <w:szCs w:val="24"/>
        </w:rPr>
        <w:t>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Заявитель может обратиться с жалобой, в том числе в следующих случаях:</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lastRenderedPageBreak/>
        <w:t>1) нарушение срока регистрации запроса заявителя о предоставлении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2) нарушение срока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7097" w:rsidRPr="005A7097" w:rsidRDefault="005A7097" w:rsidP="005A7097">
      <w:pPr>
        <w:spacing w:after="0"/>
        <w:ind w:firstLine="709"/>
        <w:jc w:val="both"/>
        <w:rPr>
          <w:rFonts w:ascii="Arial" w:eastAsia="Times New Roman" w:hAnsi="Arial" w:cs="Arial"/>
          <w:sz w:val="24"/>
          <w:szCs w:val="24"/>
        </w:rPr>
      </w:pPr>
      <w:bookmarkStart w:id="40" w:name="Par446"/>
      <w:bookmarkEnd w:id="40"/>
      <w:r w:rsidRPr="005A7097">
        <w:rPr>
          <w:rFonts w:ascii="Arial" w:eastAsia="Times New Roman"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5A7097" w:rsidRPr="005A7097" w:rsidRDefault="005A7097" w:rsidP="005A7097">
      <w:pPr>
        <w:spacing w:after="0"/>
        <w:ind w:firstLine="709"/>
        <w:jc w:val="both"/>
        <w:rPr>
          <w:rFonts w:ascii="Arial" w:eastAsia="Times New Roman" w:hAnsi="Arial" w:cs="Arial"/>
          <w:sz w:val="24"/>
          <w:szCs w:val="24"/>
        </w:rPr>
      </w:pPr>
      <w:bookmarkStart w:id="41" w:name="Par459"/>
      <w:bookmarkEnd w:id="41"/>
      <w:r w:rsidRPr="005A7097">
        <w:rPr>
          <w:rFonts w:ascii="Arial" w:eastAsia="Times New Roman" w:hAnsi="Arial" w:cs="Arial"/>
          <w:sz w:val="24"/>
          <w:szCs w:val="24"/>
        </w:rPr>
        <w:t>5.4.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5.5.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A7097" w:rsidRPr="005A7097" w:rsidRDefault="005A7097" w:rsidP="005A7097">
      <w:pPr>
        <w:spacing w:after="0"/>
        <w:ind w:firstLine="709"/>
        <w:jc w:val="both"/>
        <w:rPr>
          <w:rFonts w:ascii="Arial" w:eastAsia="Times New Roman" w:hAnsi="Arial" w:cs="Arial"/>
          <w:sz w:val="24"/>
          <w:szCs w:val="24"/>
        </w:rPr>
      </w:pPr>
      <w:bookmarkStart w:id="42" w:name="Par464"/>
      <w:bookmarkEnd w:id="42"/>
      <w:r w:rsidRPr="005A7097">
        <w:rPr>
          <w:rFonts w:ascii="Arial" w:eastAsia="Times New Roman" w:hAnsi="Arial" w:cs="Arial"/>
          <w:sz w:val="24"/>
          <w:szCs w:val="24"/>
        </w:rPr>
        <w:t>5.6. Жалоба, поступившая в орган местного самоуправления, рассматривается в течение 15 рабочих дней со дня ее регистрации.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lastRenderedPageBreak/>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A7097" w:rsidRPr="005A7097" w:rsidRDefault="005A7097" w:rsidP="005A7097">
      <w:pPr>
        <w:spacing w:after="0"/>
        <w:ind w:firstLine="709"/>
        <w:jc w:val="both"/>
        <w:rPr>
          <w:rFonts w:ascii="Arial" w:eastAsia="Times New Roman" w:hAnsi="Arial" w:cs="Arial"/>
          <w:sz w:val="24"/>
          <w:szCs w:val="24"/>
        </w:rPr>
      </w:pPr>
      <w:bookmarkStart w:id="43" w:name="Par470"/>
      <w:bookmarkEnd w:id="43"/>
      <w:r w:rsidRPr="005A7097">
        <w:rPr>
          <w:rFonts w:ascii="Arial" w:eastAsia="Times New Roman" w:hAnsi="Arial" w:cs="Arial"/>
          <w:sz w:val="24"/>
          <w:szCs w:val="24"/>
        </w:rPr>
        <w:t>5.9. Ответ на жалобу не дается в случаях, если жалоба не содержит:</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5.10.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5.11.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5</w:t>
      </w:r>
      <w:r>
        <w:rPr>
          <w:rFonts w:ascii="Arial" w:eastAsia="Times New Roman" w:hAnsi="Arial" w:cs="Arial"/>
          <w:sz w:val="24"/>
          <w:szCs w:val="24"/>
        </w:rPr>
        <w:t>.12.</w:t>
      </w:r>
      <w:r w:rsidRPr="005A7097">
        <w:rPr>
          <w:rFonts w:ascii="Arial" w:eastAsia="Times New Roman" w:hAnsi="Arial" w:cs="Arial"/>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xml:space="preserve">5.13. В случае, если в жалобе заявителя содержится вопрос, на который ему неоднократно давались письменные ответы по существу в связи с ранее </w:t>
      </w:r>
      <w:r w:rsidRPr="005A7097">
        <w:rPr>
          <w:rFonts w:ascii="Arial" w:eastAsia="Times New Roman" w:hAnsi="Arial" w:cs="Arial"/>
          <w:sz w:val="24"/>
          <w:szCs w:val="24"/>
        </w:rPr>
        <w:lastRenderedPageBreak/>
        <w:t>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5</w:t>
      </w:r>
      <w:r>
        <w:rPr>
          <w:rFonts w:ascii="Arial" w:eastAsia="Times New Roman" w:hAnsi="Arial" w:cs="Arial"/>
          <w:sz w:val="24"/>
          <w:szCs w:val="24"/>
        </w:rPr>
        <w:t>.14.</w:t>
      </w:r>
      <w:r w:rsidRPr="005A7097">
        <w:rPr>
          <w:rFonts w:ascii="Arial" w:eastAsia="Times New Roman" w:hAnsi="Arial" w:cs="Arial"/>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A7097" w:rsidRPr="005A7097" w:rsidRDefault="005A7097" w:rsidP="005A7097">
      <w:pPr>
        <w:spacing w:after="0"/>
        <w:ind w:firstLine="709"/>
        <w:jc w:val="both"/>
        <w:rPr>
          <w:rFonts w:ascii="Arial" w:eastAsia="Times New Roman" w:hAnsi="Arial" w:cs="Arial"/>
          <w:sz w:val="24"/>
          <w:szCs w:val="24"/>
        </w:rPr>
      </w:pPr>
      <w:bookmarkStart w:id="44" w:name="Par480"/>
      <w:bookmarkEnd w:id="44"/>
      <w:r w:rsidRPr="005A7097">
        <w:rPr>
          <w:rFonts w:ascii="Arial" w:eastAsia="Times New Roman" w:hAnsi="Arial" w:cs="Arial"/>
          <w:sz w:val="24"/>
          <w:szCs w:val="24"/>
        </w:rPr>
        <w:t>5.15. По результатам досудебного (внесудебного) обжалования могут быть приняты следующие решения:</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о признании жалобы обоснованной и устранении выявленных нарушений.</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 о признании жалобы необоснованной с направлением заинтересованному лицу мотивированного отказа в удовлетворении жалобы.</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7097" w:rsidRPr="005A7097" w:rsidRDefault="005A7097" w:rsidP="005A7097">
      <w:pPr>
        <w:spacing w:after="0"/>
        <w:ind w:firstLine="709"/>
        <w:jc w:val="both"/>
        <w:rPr>
          <w:rFonts w:ascii="Arial" w:eastAsia="Times New Roman" w:hAnsi="Arial" w:cs="Arial"/>
          <w:sz w:val="24"/>
          <w:szCs w:val="24"/>
        </w:rPr>
      </w:pPr>
      <w:r w:rsidRPr="005A7097">
        <w:rPr>
          <w:rFonts w:ascii="Arial" w:eastAsia="Times New Roman" w:hAnsi="Arial" w:cs="Arial"/>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A7097" w:rsidRPr="005A7097" w:rsidRDefault="005A7097" w:rsidP="005A7097">
      <w:pPr>
        <w:spacing w:after="0"/>
        <w:jc w:val="right"/>
        <w:rPr>
          <w:rFonts w:ascii="Courier New" w:hAnsi="Courier New" w:cs="Courier New"/>
        </w:rPr>
      </w:pPr>
      <w:r w:rsidRPr="005A7097">
        <w:rPr>
          <w:rFonts w:ascii="Courier New" w:hAnsi="Courier New" w:cs="Courier New"/>
        </w:rPr>
        <w:t>Приложение 1</w:t>
      </w:r>
    </w:p>
    <w:p w:rsidR="005A7097" w:rsidRPr="005A7097" w:rsidRDefault="005A7097" w:rsidP="005A7097">
      <w:pPr>
        <w:spacing w:after="0"/>
        <w:jc w:val="right"/>
        <w:rPr>
          <w:rFonts w:ascii="Courier New" w:eastAsia="Times New Roman" w:hAnsi="Courier New" w:cs="Courier New"/>
        </w:rPr>
      </w:pPr>
      <w:r w:rsidRPr="005A7097">
        <w:rPr>
          <w:rFonts w:ascii="Courier New" w:eastAsia="Times New Roman" w:hAnsi="Courier New" w:cs="Courier New"/>
        </w:rPr>
        <w:t>к Административному регламенту</w:t>
      </w:r>
    </w:p>
    <w:p w:rsidR="005A7097" w:rsidRPr="005A180A" w:rsidRDefault="005A7097" w:rsidP="005A7097">
      <w:pPr>
        <w:spacing w:after="0"/>
        <w:rPr>
          <w:rFonts w:ascii="Times New Roman" w:eastAsia="Times New Roman" w:hAnsi="Times New Roman" w:cs="Times New Roman"/>
        </w:rPr>
      </w:pPr>
      <w:r w:rsidRPr="005A180A">
        <w:rPr>
          <w:rFonts w:ascii="Times New Roman" w:eastAsia="Times New Roman" w:hAnsi="Times New Roman" w:cs="Times New Roman"/>
        </w:rPr>
        <w:t> </w:t>
      </w:r>
    </w:p>
    <w:p w:rsidR="005A7097" w:rsidRPr="005A7097" w:rsidRDefault="005A7097" w:rsidP="005A7097">
      <w:pPr>
        <w:spacing w:after="0"/>
        <w:rPr>
          <w:rFonts w:ascii="Arial" w:eastAsia="Times New Roman" w:hAnsi="Arial" w:cs="Arial"/>
          <w:sz w:val="24"/>
          <w:szCs w:val="24"/>
        </w:rPr>
      </w:pPr>
      <w:r w:rsidRPr="005A7097">
        <w:rPr>
          <w:rFonts w:ascii="Arial" w:eastAsia="Times New Roman" w:hAnsi="Arial" w:cs="Arial"/>
          <w:sz w:val="24"/>
          <w:szCs w:val="24"/>
        </w:rPr>
        <w:t>Местонахождение администрации МО «Тихоновка»:</w:t>
      </w:r>
    </w:p>
    <w:p w:rsidR="005A7097" w:rsidRPr="005A7097" w:rsidRDefault="005A7097" w:rsidP="005A7097">
      <w:pPr>
        <w:spacing w:after="0"/>
        <w:rPr>
          <w:rFonts w:ascii="Arial" w:eastAsia="Times New Roman" w:hAnsi="Arial" w:cs="Arial"/>
          <w:sz w:val="24"/>
          <w:szCs w:val="24"/>
        </w:rPr>
      </w:pPr>
      <w:r w:rsidRPr="005A7097">
        <w:rPr>
          <w:rFonts w:ascii="Arial" w:eastAsia="Times New Roman" w:hAnsi="Arial" w:cs="Arial"/>
          <w:sz w:val="24"/>
          <w:szCs w:val="24"/>
        </w:rPr>
        <w:t>Место нахождения его почтовый адрес: 669316 Иркутская область, Боханский район, с. Тихоновка, ул. Ленина, 13</w:t>
      </w:r>
    </w:p>
    <w:p w:rsidR="005A7097" w:rsidRPr="005A7097" w:rsidRDefault="005A7097" w:rsidP="005A7097">
      <w:pPr>
        <w:spacing w:after="0"/>
        <w:rPr>
          <w:rFonts w:ascii="Arial" w:eastAsia="Times New Roman" w:hAnsi="Arial" w:cs="Arial"/>
          <w:sz w:val="24"/>
          <w:szCs w:val="24"/>
        </w:rPr>
      </w:pPr>
      <w:r w:rsidRPr="005A7097">
        <w:rPr>
          <w:rFonts w:ascii="Arial" w:eastAsia="Times New Roman" w:hAnsi="Arial" w:cs="Arial"/>
          <w:sz w:val="24"/>
          <w:szCs w:val="24"/>
        </w:rPr>
        <w:t>Справочные телефоны администрации: телефон 8 (39538)99-1-26</w:t>
      </w:r>
    </w:p>
    <w:p w:rsidR="005A7097" w:rsidRPr="005A7097" w:rsidRDefault="005A7097" w:rsidP="005A7097">
      <w:pPr>
        <w:spacing w:after="0"/>
        <w:rPr>
          <w:rFonts w:ascii="Arial" w:eastAsia="Times New Roman" w:hAnsi="Arial" w:cs="Arial"/>
          <w:sz w:val="24"/>
          <w:szCs w:val="24"/>
        </w:rPr>
      </w:pPr>
      <w:r w:rsidRPr="005A7097">
        <w:rPr>
          <w:rFonts w:ascii="Arial" w:eastAsia="Times New Roman" w:hAnsi="Arial" w:cs="Arial"/>
          <w:sz w:val="24"/>
          <w:szCs w:val="24"/>
        </w:rPr>
        <w:t>Адрес электронной почты администрации:</w:t>
      </w:r>
      <w:proofErr w:type="spellStart"/>
      <w:r w:rsidRPr="005A7097">
        <w:rPr>
          <w:rFonts w:ascii="Arial" w:eastAsia="Times New Roman" w:hAnsi="Arial" w:cs="Arial"/>
          <w:sz w:val="24"/>
          <w:szCs w:val="24"/>
          <w:lang w:val="en-US"/>
        </w:rPr>
        <w:t>mo</w:t>
      </w:r>
      <w:proofErr w:type="spellEnd"/>
      <w:r w:rsidRPr="005A7097">
        <w:rPr>
          <w:rFonts w:ascii="Arial" w:eastAsia="Times New Roman" w:hAnsi="Arial" w:cs="Arial"/>
          <w:sz w:val="24"/>
          <w:szCs w:val="24"/>
        </w:rPr>
        <w:t>-</w:t>
      </w:r>
      <w:proofErr w:type="spellStart"/>
      <w:r w:rsidRPr="005A7097">
        <w:rPr>
          <w:rFonts w:ascii="Arial" w:eastAsia="Times New Roman" w:hAnsi="Arial" w:cs="Arial"/>
          <w:sz w:val="24"/>
          <w:szCs w:val="24"/>
          <w:lang w:val="en-US"/>
        </w:rPr>
        <w:t>tihonovka</w:t>
      </w:r>
      <w:proofErr w:type="spellEnd"/>
      <w:r w:rsidRPr="005A7097">
        <w:rPr>
          <w:rFonts w:ascii="Arial" w:eastAsia="Times New Roman" w:hAnsi="Arial" w:cs="Arial"/>
          <w:sz w:val="24"/>
          <w:szCs w:val="24"/>
        </w:rPr>
        <w:t>@mail.ru</w:t>
      </w:r>
    </w:p>
    <w:p w:rsidR="005A7097" w:rsidRPr="005A7097" w:rsidRDefault="005A7097" w:rsidP="005A7097">
      <w:pPr>
        <w:spacing w:after="0"/>
        <w:rPr>
          <w:rFonts w:ascii="Arial" w:eastAsia="Times New Roman" w:hAnsi="Arial" w:cs="Arial"/>
          <w:sz w:val="24"/>
          <w:szCs w:val="24"/>
        </w:rPr>
      </w:pPr>
      <w:r w:rsidRPr="005A7097">
        <w:rPr>
          <w:rFonts w:ascii="Arial" w:eastAsia="Times New Roman" w:hAnsi="Arial" w:cs="Arial"/>
          <w:sz w:val="24"/>
          <w:szCs w:val="24"/>
        </w:rPr>
        <w:t> </w:t>
      </w:r>
    </w:p>
    <w:p w:rsidR="005A7097" w:rsidRPr="005A7097" w:rsidRDefault="005A7097" w:rsidP="005A7097">
      <w:pPr>
        <w:spacing w:after="0"/>
        <w:rPr>
          <w:rFonts w:ascii="Arial" w:eastAsia="Times New Roman" w:hAnsi="Arial" w:cs="Arial"/>
          <w:sz w:val="24"/>
          <w:szCs w:val="24"/>
        </w:rPr>
      </w:pPr>
      <w:r w:rsidRPr="005A7097">
        <w:rPr>
          <w:rFonts w:ascii="Arial" w:eastAsia="Times New Roman" w:hAnsi="Arial" w:cs="Arial"/>
          <w:sz w:val="24"/>
          <w:szCs w:val="24"/>
        </w:rPr>
        <w:t>График работы администрации:</w:t>
      </w:r>
    </w:p>
    <w:tbl>
      <w:tblPr>
        <w:tblW w:w="10279" w:type="dxa"/>
        <w:shd w:val="clear" w:color="auto" w:fill="FFFFFF"/>
        <w:tblCellMar>
          <w:top w:w="15" w:type="dxa"/>
          <w:left w:w="15" w:type="dxa"/>
          <w:bottom w:w="15" w:type="dxa"/>
          <w:right w:w="15" w:type="dxa"/>
        </w:tblCellMar>
        <w:tblLook w:val="04A0" w:firstRow="1" w:lastRow="0" w:firstColumn="1" w:lastColumn="0" w:noHBand="0" w:noVBand="1"/>
      </w:tblPr>
      <w:tblGrid>
        <w:gridCol w:w="5416"/>
        <w:gridCol w:w="4863"/>
      </w:tblGrid>
      <w:tr w:rsidR="005A7097" w:rsidRPr="005A7097" w:rsidTr="0014061B">
        <w:tc>
          <w:tcPr>
            <w:tcW w:w="0" w:type="auto"/>
            <w:gridSpan w:val="2"/>
            <w:shd w:val="clear" w:color="auto" w:fill="FFFFFF"/>
            <w:tcMar>
              <w:top w:w="46" w:type="dxa"/>
              <w:left w:w="77" w:type="dxa"/>
              <w:bottom w:w="46" w:type="dxa"/>
              <w:right w:w="77" w:type="dxa"/>
            </w:tcMar>
            <w:vAlign w:val="center"/>
            <w:hideMark/>
          </w:tcPr>
          <w:p w:rsidR="005A7097" w:rsidRPr="005A7097" w:rsidRDefault="005A7097" w:rsidP="0014061B">
            <w:pPr>
              <w:spacing w:after="0"/>
              <w:rPr>
                <w:rFonts w:ascii="Arial" w:eastAsia="Times New Roman" w:hAnsi="Arial" w:cs="Arial"/>
                <w:color w:val="000000"/>
                <w:sz w:val="24"/>
                <w:szCs w:val="24"/>
              </w:rPr>
            </w:pPr>
            <w:r w:rsidRPr="005A7097">
              <w:rPr>
                <w:rFonts w:ascii="Arial" w:eastAsia="Times New Roman" w:hAnsi="Arial" w:cs="Arial"/>
                <w:color w:val="000000"/>
                <w:sz w:val="24"/>
                <w:szCs w:val="24"/>
              </w:rPr>
              <w:t>Дни недели, время работы администрации</w:t>
            </w:r>
          </w:p>
        </w:tc>
      </w:tr>
      <w:tr w:rsidR="005A7097" w:rsidRPr="005A7097" w:rsidTr="0014061B">
        <w:tc>
          <w:tcPr>
            <w:tcW w:w="0" w:type="auto"/>
            <w:shd w:val="clear" w:color="auto" w:fill="FFFFFF"/>
            <w:tcMar>
              <w:top w:w="46" w:type="dxa"/>
              <w:left w:w="77" w:type="dxa"/>
              <w:bottom w:w="46" w:type="dxa"/>
              <w:right w:w="77" w:type="dxa"/>
            </w:tcMar>
            <w:vAlign w:val="center"/>
            <w:hideMark/>
          </w:tcPr>
          <w:p w:rsidR="005A7097" w:rsidRPr="005A7097" w:rsidRDefault="005A7097" w:rsidP="0014061B">
            <w:pPr>
              <w:spacing w:after="0"/>
              <w:rPr>
                <w:rFonts w:ascii="Arial" w:eastAsia="Times New Roman" w:hAnsi="Arial" w:cs="Arial"/>
                <w:color w:val="000000"/>
                <w:sz w:val="24"/>
                <w:szCs w:val="24"/>
              </w:rPr>
            </w:pPr>
            <w:r w:rsidRPr="005A7097">
              <w:rPr>
                <w:rFonts w:ascii="Arial" w:eastAsia="Times New Roman" w:hAnsi="Arial" w:cs="Arial"/>
                <w:color w:val="000000"/>
                <w:sz w:val="24"/>
                <w:szCs w:val="24"/>
              </w:rPr>
              <w:t>Дни недели</w:t>
            </w:r>
          </w:p>
        </w:tc>
        <w:tc>
          <w:tcPr>
            <w:tcW w:w="0" w:type="auto"/>
            <w:shd w:val="clear" w:color="auto" w:fill="FFFFFF"/>
            <w:tcMar>
              <w:top w:w="46" w:type="dxa"/>
              <w:left w:w="77" w:type="dxa"/>
              <w:bottom w:w="46" w:type="dxa"/>
              <w:right w:w="77" w:type="dxa"/>
            </w:tcMar>
            <w:vAlign w:val="center"/>
            <w:hideMark/>
          </w:tcPr>
          <w:p w:rsidR="005A7097" w:rsidRPr="005A7097" w:rsidRDefault="005A7097" w:rsidP="0014061B">
            <w:pPr>
              <w:spacing w:after="0"/>
              <w:rPr>
                <w:rFonts w:ascii="Arial" w:eastAsia="Times New Roman" w:hAnsi="Arial" w:cs="Arial"/>
                <w:color w:val="000000"/>
                <w:sz w:val="24"/>
                <w:szCs w:val="24"/>
              </w:rPr>
            </w:pPr>
            <w:r w:rsidRPr="005A7097">
              <w:rPr>
                <w:rFonts w:ascii="Arial" w:eastAsia="Times New Roman" w:hAnsi="Arial" w:cs="Arial"/>
                <w:color w:val="000000"/>
                <w:sz w:val="24"/>
                <w:szCs w:val="24"/>
              </w:rPr>
              <w:t>Время</w:t>
            </w:r>
          </w:p>
        </w:tc>
      </w:tr>
      <w:tr w:rsidR="005A7097" w:rsidRPr="005A7097" w:rsidTr="0014061B">
        <w:tc>
          <w:tcPr>
            <w:tcW w:w="0" w:type="auto"/>
            <w:shd w:val="clear" w:color="auto" w:fill="FFFFFF"/>
            <w:tcMar>
              <w:top w:w="46" w:type="dxa"/>
              <w:left w:w="77" w:type="dxa"/>
              <w:bottom w:w="46" w:type="dxa"/>
              <w:right w:w="77" w:type="dxa"/>
            </w:tcMar>
            <w:vAlign w:val="center"/>
            <w:hideMark/>
          </w:tcPr>
          <w:p w:rsidR="005A7097" w:rsidRPr="005A7097" w:rsidRDefault="005A7097" w:rsidP="0014061B">
            <w:pPr>
              <w:spacing w:after="0"/>
              <w:rPr>
                <w:rFonts w:ascii="Arial" w:eastAsia="Times New Roman" w:hAnsi="Arial" w:cs="Arial"/>
                <w:color w:val="000000"/>
                <w:sz w:val="24"/>
                <w:szCs w:val="24"/>
              </w:rPr>
            </w:pPr>
            <w:r w:rsidRPr="005A7097">
              <w:rPr>
                <w:rFonts w:ascii="Arial" w:eastAsia="Times New Roman" w:hAnsi="Arial" w:cs="Arial"/>
                <w:color w:val="000000"/>
                <w:sz w:val="24"/>
                <w:szCs w:val="24"/>
              </w:rPr>
              <w:t>Понедельник, вторник, среда, четверг, пятница</w:t>
            </w:r>
          </w:p>
        </w:tc>
        <w:tc>
          <w:tcPr>
            <w:tcW w:w="0" w:type="auto"/>
            <w:shd w:val="clear" w:color="auto" w:fill="FFFFFF"/>
            <w:tcMar>
              <w:top w:w="46" w:type="dxa"/>
              <w:left w:w="77" w:type="dxa"/>
              <w:bottom w:w="46" w:type="dxa"/>
              <w:right w:w="77" w:type="dxa"/>
            </w:tcMar>
            <w:vAlign w:val="center"/>
            <w:hideMark/>
          </w:tcPr>
          <w:p w:rsidR="005A7097" w:rsidRPr="005A7097" w:rsidRDefault="005A7097" w:rsidP="0014061B">
            <w:pPr>
              <w:spacing w:after="0"/>
              <w:rPr>
                <w:rFonts w:ascii="Arial" w:eastAsia="Times New Roman" w:hAnsi="Arial" w:cs="Arial"/>
                <w:color w:val="000000"/>
                <w:sz w:val="24"/>
                <w:szCs w:val="24"/>
              </w:rPr>
            </w:pPr>
            <w:r w:rsidRPr="005A7097">
              <w:rPr>
                <w:rFonts w:ascii="Arial" w:eastAsia="Times New Roman" w:hAnsi="Arial" w:cs="Arial"/>
                <w:color w:val="000000"/>
                <w:sz w:val="24"/>
                <w:szCs w:val="24"/>
              </w:rPr>
              <w:t>с 09.00 до 17.00, перерыв с 13.00 до 14.00</w:t>
            </w:r>
          </w:p>
        </w:tc>
      </w:tr>
      <w:tr w:rsidR="005A7097" w:rsidRPr="005A7097" w:rsidTr="0014061B">
        <w:tc>
          <w:tcPr>
            <w:tcW w:w="0" w:type="auto"/>
            <w:shd w:val="clear" w:color="auto" w:fill="FFFFFF"/>
            <w:tcMar>
              <w:top w:w="46" w:type="dxa"/>
              <w:left w:w="77" w:type="dxa"/>
              <w:bottom w:w="46" w:type="dxa"/>
              <w:right w:w="77" w:type="dxa"/>
            </w:tcMar>
            <w:vAlign w:val="center"/>
            <w:hideMark/>
          </w:tcPr>
          <w:p w:rsidR="005A7097" w:rsidRPr="005A7097" w:rsidRDefault="005A7097" w:rsidP="0014061B">
            <w:pPr>
              <w:spacing w:after="0"/>
              <w:rPr>
                <w:rFonts w:ascii="Arial" w:eastAsia="Times New Roman" w:hAnsi="Arial" w:cs="Arial"/>
                <w:color w:val="000000"/>
                <w:sz w:val="24"/>
                <w:szCs w:val="24"/>
              </w:rPr>
            </w:pPr>
            <w:r w:rsidRPr="005A7097">
              <w:rPr>
                <w:rFonts w:ascii="Arial" w:eastAsia="Times New Roman" w:hAnsi="Arial" w:cs="Arial"/>
                <w:color w:val="000000"/>
                <w:sz w:val="24"/>
                <w:szCs w:val="24"/>
              </w:rPr>
              <w:t>Суббота, воскресенье</w:t>
            </w:r>
          </w:p>
        </w:tc>
        <w:tc>
          <w:tcPr>
            <w:tcW w:w="0" w:type="auto"/>
            <w:shd w:val="clear" w:color="auto" w:fill="FFFFFF"/>
            <w:tcMar>
              <w:top w:w="46" w:type="dxa"/>
              <w:left w:w="77" w:type="dxa"/>
              <w:bottom w:w="46" w:type="dxa"/>
              <w:right w:w="77" w:type="dxa"/>
            </w:tcMar>
            <w:vAlign w:val="center"/>
            <w:hideMark/>
          </w:tcPr>
          <w:p w:rsidR="005A7097" w:rsidRPr="005A7097" w:rsidRDefault="005A7097" w:rsidP="0014061B">
            <w:pPr>
              <w:spacing w:after="0"/>
              <w:rPr>
                <w:rFonts w:ascii="Arial" w:eastAsia="Times New Roman" w:hAnsi="Arial" w:cs="Arial"/>
                <w:color w:val="000000"/>
                <w:sz w:val="24"/>
                <w:szCs w:val="24"/>
              </w:rPr>
            </w:pPr>
            <w:r w:rsidRPr="005A7097">
              <w:rPr>
                <w:rFonts w:ascii="Arial" w:eastAsia="Times New Roman" w:hAnsi="Arial" w:cs="Arial"/>
                <w:color w:val="000000"/>
                <w:sz w:val="24"/>
                <w:szCs w:val="24"/>
              </w:rPr>
              <w:t>Выходные</w:t>
            </w:r>
          </w:p>
        </w:tc>
      </w:tr>
    </w:tbl>
    <w:p w:rsidR="005A7097" w:rsidRPr="005A7097" w:rsidRDefault="005A7097" w:rsidP="005A7097">
      <w:pPr>
        <w:spacing w:after="0"/>
        <w:rPr>
          <w:rFonts w:ascii="Arial" w:eastAsia="Times New Roman" w:hAnsi="Arial" w:cs="Arial"/>
          <w:color w:val="304855"/>
          <w:sz w:val="24"/>
          <w:szCs w:val="24"/>
        </w:rPr>
      </w:pPr>
      <w:r w:rsidRPr="005A7097">
        <w:rPr>
          <w:rFonts w:ascii="Arial" w:eastAsia="Times New Roman" w:hAnsi="Arial" w:cs="Arial"/>
          <w:color w:val="304855"/>
          <w:sz w:val="24"/>
          <w:szCs w:val="24"/>
        </w:rPr>
        <w:t> </w:t>
      </w:r>
    </w:p>
    <w:p w:rsidR="005A7097" w:rsidRPr="005A7097" w:rsidRDefault="005A7097" w:rsidP="005A7097">
      <w:pPr>
        <w:spacing w:after="0"/>
        <w:rPr>
          <w:rFonts w:ascii="Arial" w:eastAsia="Times New Roman" w:hAnsi="Arial" w:cs="Arial"/>
          <w:sz w:val="24"/>
          <w:szCs w:val="24"/>
        </w:rPr>
      </w:pPr>
      <w:r w:rsidRPr="005A7097">
        <w:rPr>
          <w:rFonts w:ascii="Arial" w:eastAsia="Times New Roman" w:hAnsi="Arial" w:cs="Arial"/>
          <w:sz w:val="24"/>
          <w:szCs w:val="24"/>
        </w:rPr>
        <w:lastRenderedPageBreak/>
        <w:t>Продолжительность рабочего дня, непосредственно предшествующего нерабочему праздничному дню, уменьшается на один час.</w:t>
      </w:r>
    </w:p>
    <w:p w:rsidR="005A7097" w:rsidRDefault="005A7097" w:rsidP="005A7097">
      <w:pPr>
        <w:spacing w:after="0"/>
        <w:jc w:val="right"/>
        <w:rPr>
          <w:rFonts w:eastAsia="Times New Roman"/>
        </w:rPr>
      </w:pPr>
    </w:p>
    <w:p w:rsidR="005A7097" w:rsidRPr="005A180A" w:rsidRDefault="005A7097" w:rsidP="005A7097">
      <w:pPr>
        <w:spacing w:after="0"/>
        <w:jc w:val="right"/>
        <w:rPr>
          <w:rFonts w:ascii="Times New Roman" w:eastAsia="Times New Roman" w:hAnsi="Times New Roman" w:cs="Times New Roman"/>
        </w:rPr>
      </w:pPr>
    </w:p>
    <w:p w:rsidR="005A7097" w:rsidRPr="00AC49B1" w:rsidRDefault="005A7097" w:rsidP="005A7097">
      <w:pPr>
        <w:spacing w:after="0"/>
        <w:jc w:val="right"/>
        <w:rPr>
          <w:rFonts w:ascii="Courier New" w:eastAsia="Times New Roman" w:hAnsi="Courier New" w:cs="Courier New"/>
        </w:rPr>
      </w:pPr>
      <w:r w:rsidRPr="00AC49B1">
        <w:rPr>
          <w:rFonts w:ascii="Courier New" w:eastAsia="Times New Roman" w:hAnsi="Courier New" w:cs="Courier New"/>
        </w:rPr>
        <w:t>Приложение 2</w:t>
      </w:r>
    </w:p>
    <w:p w:rsidR="005A7097" w:rsidRPr="00AC49B1" w:rsidRDefault="005A7097" w:rsidP="005A7097">
      <w:pPr>
        <w:spacing w:after="0"/>
        <w:jc w:val="right"/>
        <w:rPr>
          <w:rFonts w:ascii="Courier New" w:eastAsia="Times New Roman" w:hAnsi="Courier New" w:cs="Courier New"/>
        </w:rPr>
      </w:pPr>
      <w:r w:rsidRPr="00AC49B1">
        <w:rPr>
          <w:rFonts w:ascii="Courier New" w:eastAsia="Times New Roman" w:hAnsi="Courier New" w:cs="Courier New"/>
        </w:rPr>
        <w:t>к Административному регламенту</w:t>
      </w:r>
    </w:p>
    <w:p w:rsidR="005A7097" w:rsidRPr="005A180A" w:rsidRDefault="005A7097" w:rsidP="005A7097">
      <w:pPr>
        <w:spacing w:after="0"/>
        <w:jc w:val="right"/>
        <w:rPr>
          <w:rFonts w:ascii="Times New Roman" w:eastAsia="Times New Roman" w:hAnsi="Times New Roman" w:cs="Times New Roman"/>
        </w:rPr>
      </w:pPr>
      <w:r w:rsidRPr="00AC49B1">
        <w:rPr>
          <w:rFonts w:ascii="Courier New" w:eastAsia="Times New Roman" w:hAnsi="Courier New" w:cs="Courier New"/>
        </w:rPr>
        <w:t>Главе МО «Тихоновка»</w:t>
      </w:r>
    </w:p>
    <w:p w:rsidR="005A7097" w:rsidRPr="005A180A" w:rsidRDefault="005A7097" w:rsidP="005A7097">
      <w:pPr>
        <w:spacing w:after="0"/>
        <w:jc w:val="right"/>
        <w:rPr>
          <w:rFonts w:ascii="Times New Roman" w:eastAsia="Times New Roman" w:hAnsi="Times New Roman" w:cs="Times New Roman"/>
        </w:rPr>
      </w:pPr>
      <w:r w:rsidRPr="005A180A">
        <w:rPr>
          <w:rFonts w:ascii="Times New Roman" w:eastAsia="Times New Roman" w:hAnsi="Times New Roman" w:cs="Times New Roman"/>
        </w:rPr>
        <w:t>______________________________</w:t>
      </w:r>
    </w:p>
    <w:p w:rsidR="005A7097" w:rsidRPr="005A180A" w:rsidRDefault="005A7097" w:rsidP="005A7097">
      <w:pPr>
        <w:spacing w:after="0"/>
        <w:jc w:val="right"/>
        <w:rPr>
          <w:rFonts w:ascii="Times New Roman" w:eastAsia="Times New Roman" w:hAnsi="Times New Roman" w:cs="Times New Roman"/>
        </w:rPr>
      </w:pPr>
      <w:r w:rsidRPr="005A180A">
        <w:rPr>
          <w:rFonts w:ascii="Times New Roman" w:eastAsia="Times New Roman" w:hAnsi="Times New Roman" w:cs="Times New Roman"/>
        </w:rPr>
        <w:t>______________________________ </w:t>
      </w:r>
    </w:p>
    <w:p w:rsidR="005A7097" w:rsidRPr="00AC49B1" w:rsidRDefault="005A7097" w:rsidP="005A7097">
      <w:pPr>
        <w:spacing w:after="0"/>
        <w:jc w:val="right"/>
        <w:rPr>
          <w:rFonts w:ascii="Arial" w:eastAsia="Times New Roman" w:hAnsi="Arial" w:cs="Arial"/>
          <w:sz w:val="24"/>
          <w:szCs w:val="24"/>
        </w:rPr>
      </w:pPr>
      <w:r w:rsidRPr="00AC49B1">
        <w:rPr>
          <w:rFonts w:ascii="Arial" w:eastAsia="Times New Roman" w:hAnsi="Arial" w:cs="Arial"/>
          <w:sz w:val="24"/>
          <w:szCs w:val="24"/>
        </w:rPr>
        <w:t>от ______________________________</w:t>
      </w:r>
    </w:p>
    <w:p w:rsidR="005A7097" w:rsidRPr="00AC49B1" w:rsidRDefault="005A7097" w:rsidP="005A7097">
      <w:pPr>
        <w:spacing w:after="0"/>
        <w:jc w:val="right"/>
        <w:rPr>
          <w:rFonts w:ascii="Arial" w:eastAsia="Times New Roman" w:hAnsi="Arial" w:cs="Arial"/>
          <w:sz w:val="24"/>
          <w:szCs w:val="24"/>
        </w:rPr>
      </w:pPr>
      <w:r w:rsidRPr="00AC49B1">
        <w:rPr>
          <w:rFonts w:ascii="Arial" w:eastAsia="Times New Roman" w:hAnsi="Arial" w:cs="Arial"/>
          <w:sz w:val="24"/>
          <w:szCs w:val="24"/>
        </w:rPr>
        <w:t>(полное наименование заявителя -</w:t>
      </w:r>
    </w:p>
    <w:p w:rsidR="005A7097" w:rsidRPr="00AC49B1" w:rsidRDefault="005A7097" w:rsidP="005A7097">
      <w:pPr>
        <w:spacing w:after="0"/>
        <w:jc w:val="right"/>
        <w:rPr>
          <w:rFonts w:ascii="Arial" w:eastAsia="Times New Roman" w:hAnsi="Arial" w:cs="Arial"/>
          <w:sz w:val="24"/>
          <w:szCs w:val="24"/>
        </w:rPr>
      </w:pPr>
      <w:r w:rsidRPr="00AC49B1">
        <w:rPr>
          <w:rFonts w:ascii="Arial" w:eastAsia="Times New Roman" w:hAnsi="Arial" w:cs="Arial"/>
          <w:sz w:val="24"/>
          <w:szCs w:val="24"/>
        </w:rPr>
        <w:t>юридического лица или фамилия,</w:t>
      </w:r>
    </w:p>
    <w:p w:rsidR="005A7097" w:rsidRPr="00AC49B1" w:rsidRDefault="005A7097" w:rsidP="005A7097">
      <w:pPr>
        <w:spacing w:after="0"/>
        <w:jc w:val="right"/>
        <w:rPr>
          <w:rFonts w:ascii="Arial" w:eastAsia="Times New Roman" w:hAnsi="Arial" w:cs="Arial"/>
          <w:sz w:val="24"/>
          <w:szCs w:val="24"/>
        </w:rPr>
      </w:pPr>
      <w:r w:rsidRPr="00AC49B1">
        <w:rPr>
          <w:rFonts w:ascii="Arial" w:eastAsia="Times New Roman" w:hAnsi="Arial" w:cs="Arial"/>
          <w:sz w:val="24"/>
          <w:szCs w:val="24"/>
        </w:rPr>
        <w:t>имя и отчество физического лица)</w:t>
      </w:r>
    </w:p>
    <w:p w:rsidR="005A7097" w:rsidRPr="00AC49B1" w:rsidRDefault="005A7097" w:rsidP="005A7097">
      <w:pPr>
        <w:spacing w:after="0"/>
        <w:rPr>
          <w:rFonts w:ascii="Arial" w:eastAsia="Times New Roman" w:hAnsi="Arial" w:cs="Arial"/>
          <w:sz w:val="24"/>
          <w:szCs w:val="24"/>
        </w:rPr>
      </w:pPr>
      <w:r w:rsidRPr="00AC49B1">
        <w:rPr>
          <w:rFonts w:ascii="Arial" w:eastAsia="Times New Roman" w:hAnsi="Arial" w:cs="Arial"/>
          <w:sz w:val="24"/>
          <w:szCs w:val="24"/>
        </w:rPr>
        <w:t> </w:t>
      </w:r>
    </w:p>
    <w:p w:rsidR="005A7097" w:rsidRPr="00AC49B1" w:rsidRDefault="005A7097" w:rsidP="005A7097">
      <w:pPr>
        <w:spacing w:after="0"/>
        <w:jc w:val="center"/>
        <w:rPr>
          <w:rFonts w:ascii="Arial" w:eastAsia="Times New Roman" w:hAnsi="Arial" w:cs="Arial"/>
          <w:sz w:val="24"/>
          <w:szCs w:val="24"/>
        </w:rPr>
      </w:pPr>
      <w:bookmarkStart w:id="45" w:name="Par524"/>
      <w:bookmarkEnd w:id="45"/>
      <w:r w:rsidRPr="00AC49B1">
        <w:rPr>
          <w:rFonts w:ascii="Arial" w:eastAsia="Times New Roman" w:hAnsi="Arial" w:cs="Arial"/>
          <w:sz w:val="24"/>
          <w:szCs w:val="24"/>
        </w:rPr>
        <w:t>ЗАЯВЛЕНИЕ</w:t>
      </w:r>
    </w:p>
    <w:p w:rsidR="005A7097" w:rsidRPr="00AC49B1" w:rsidRDefault="005A7097" w:rsidP="005A7097">
      <w:pPr>
        <w:spacing w:after="0"/>
        <w:rPr>
          <w:rFonts w:ascii="Arial" w:eastAsia="Times New Roman" w:hAnsi="Arial" w:cs="Arial"/>
          <w:sz w:val="24"/>
          <w:szCs w:val="24"/>
        </w:rPr>
      </w:pPr>
      <w:r w:rsidRPr="00AC49B1">
        <w:rPr>
          <w:rFonts w:ascii="Arial" w:eastAsia="Times New Roman" w:hAnsi="Arial" w:cs="Arial"/>
          <w:sz w:val="24"/>
          <w:szCs w:val="24"/>
        </w:rPr>
        <w:t> </w:t>
      </w:r>
    </w:p>
    <w:p w:rsidR="005A7097" w:rsidRPr="00AC49B1" w:rsidRDefault="005A7097" w:rsidP="005A7097">
      <w:pPr>
        <w:spacing w:after="0"/>
        <w:rPr>
          <w:rFonts w:ascii="Arial" w:eastAsia="Times New Roman" w:hAnsi="Arial" w:cs="Arial"/>
          <w:sz w:val="24"/>
          <w:szCs w:val="24"/>
        </w:rPr>
      </w:pPr>
      <w:r w:rsidRPr="00AC49B1">
        <w:rPr>
          <w:rFonts w:ascii="Arial" w:eastAsia="Times New Roman" w:hAnsi="Arial" w:cs="Arial"/>
          <w:sz w:val="24"/>
          <w:szCs w:val="24"/>
        </w:rPr>
        <w:t>Прошу предоставить в аренду, ________________________________________________________________________</w:t>
      </w:r>
    </w:p>
    <w:p w:rsidR="005A7097" w:rsidRPr="00AC49B1" w:rsidRDefault="005A7097" w:rsidP="005A7097">
      <w:pPr>
        <w:spacing w:after="0"/>
        <w:rPr>
          <w:rFonts w:ascii="Arial" w:eastAsia="Times New Roman" w:hAnsi="Arial" w:cs="Arial"/>
          <w:sz w:val="24"/>
          <w:szCs w:val="24"/>
        </w:rPr>
      </w:pPr>
      <w:r w:rsidRPr="00AC49B1">
        <w:rPr>
          <w:rFonts w:ascii="Arial" w:eastAsia="Times New Roman" w:hAnsi="Arial" w:cs="Arial"/>
          <w:sz w:val="24"/>
          <w:szCs w:val="24"/>
        </w:rPr>
        <w:t xml:space="preserve">(наименование имущества и его адрес в соответствии со Сведениями, содержащимися в опубликованном перечне имущества области, предназначенного для передачи во владение и (или) субъектам малого и среднего предпринимательства на ___________________ </w:t>
      </w:r>
      <w:r w:rsidR="00AC49B1" w:rsidRPr="00AC49B1">
        <w:rPr>
          <w:rFonts w:ascii="Arial" w:eastAsia="Times New Roman" w:hAnsi="Arial" w:cs="Arial"/>
          <w:sz w:val="24"/>
          <w:szCs w:val="24"/>
        </w:rPr>
        <w:t>для использования</w:t>
      </w:r>
      <w:r w:rsidRPr="00AC49B1">
        <w:rPr>
          <w:rFonts w:ascii="Arial" w:eastAsia="Times New Roman" w:hAnsi="Arial" w:cs="Arial"/>
          <w:sz w:val="24"/>
          <w:szCs w:val="24"/>
        </w:rPr>
        <w:t xml:space="preserve"> _______________________________</w:t>
      </w:r>
    </w:p>
    <w:p w:rsidR="005A7097" w:rsidRPr="00AC49B1" w:rsidRDefault="005A7097" w:rsidP="005A7097">
      <w:pPr>
        <w:spacing w:after="0"/>
        <w:ind w:left="-69"/>
        <w:rPr>
          <w:rFonts w:ascii="Arial" w:eastAsia="Times New Roman" w:hAnsi="Arial" w:cs="Arial"/>
          <w:sz w:val="24"/>
          <w:szCs w:val="24"/>
        </w:rPr>
      </w:pPr>
      <w:r w:rsidRPr="00AC49B1">
        <w:rPr>
          <w:rFonts w:ascii="Arial" w:eastAsia="Times New Roman" w:hAnsi="Arial" w:cs="Arial"/>
          <w:sz w:val="24"/>
          <w:szCs w:val="24"/>
        </w:rPr>
        <w:t xml:space="preserve">                                              (срок </w:t>
      </w:r>
      <w:proofErr w:type="gramStart"/>
      <w:r w:rsidR="00AC49B1" w:rsidRPr="00AC49B1">
        <w:rPr>
          <w:rFonts w:ascii="Arial" w:eastAsia="Times New Roman" w:hAnsi="Arial" w:cs="Arial"/>
          <w:sz w:val="24"/>
          <w:szCs w:val="24"/>
        </w:rPr>
        <w:t xml:space="preserve">аренды)  </w:t>
      </w:r>
      <w:r w:rsidRPr="00AC49B1">
        <w:rPr>
          <w:rFonts w:ascii="Arial" w:eastAsia="Times New Roman" w:hAnsi="Arial" w:cs="Arial"/>
          <w:sz w:val="24"/>
          <w:szCs w:val="24"/>
        </w:rPr>
        <w:t xml:space="preserve"> </w:t>
      </w:r>
      <w:proofErr w:type="gramEnd"/>
      <w:r w:rsidRPr="00AC49B1">
        <w:rPr>
          <w:rFonts w:ascii="Arial" w:eastAsia="Times New Roman" w:hAnsi="Arial" w:cs="Arial"/>
          <w:sz w:val="24"/>
          <w:szCs w:val="24"/>
        </w:rPr>
        <w:t xml:space="preserve">                                                         (целевое использование)</w:t>
      </w:r>
    </w:p>
    <w:p w:rsidR="005A7097" w:rsidRPr="00AC49B1" w:rsidRDefault="005A7097" w:rsidP="005A7097">
      <w:pPr>
        <w:spacing w:after="0"/>
        <w:rPr>
          <w:rFonts w:ascii="Arial" w:eastAsia="Times New Roman" w:hAnsi="Arial" w:cs="Arial"/>
          <w:sz w:val="24"/>
          <w:szCs w:val="24"/>
        </w:rPr>
      </w:pPr>
    </w:p>
    <w:p w:rsidR="005A7097" w:rsidRPr="00AC49B1" w:rsidRDefault="005A7097" w:rsidP="005A7097">
      <w:pPr>
        <w:spacing w:after="0"/>
        <w:rPr>
          <w:rFonts w:ascii="Arial" w:eastAsia="Times New Roman" w:hAnsi="Arial" w:cs="Arial"/>
          <w:sz w:val="24"/>
          <w:szCs w:val="24"/>
        </w:rPr>
      </w:pPr>
      <w:r w:rsidRPr="00AC49B1">
        <w:rPr>
          <w:rFonts w:ascii="Arial" w:eastAsia="Times New Roman" w:hAnsi="Arial" w:cs="Arial"/>
          <w:sz w:val="24"/>
          <w:szCs w:val="24"/>
        </w:rPr>
        <w:t> </w:t>
      </w:r>
    </w:p>
    <w:p w:rsidR="005A7097" w:rsidRPr="00AC49B1" w:rsidRDefault="005A7097" w:rsidP="005A7097">
      <w:pPr>
        <w:spacing w:after="0"/>
        <w:rPr>
          <w:rFonts w:ascii="Arial" w:eastAsia="Times New Roman" w:hAnsi="Arial" w:cs="Arial"/>
          <w:sz w:val="24"/>
          <w:szCs w:val="24"/>
        </w:rPr>
      </w:pPr>
    </w:p>
    <w:p w:rsidR="005A7097" w:rsidRPr="00AC49B1" w:rsidRDefault="005A7097" w:rsidP="005A7097">
      <w:pPr>
        <w:spacing w:after="0"/>
        <w:rPr>
          <w:rFonts w:ascii="Arial" w:eastAsia="Times New Roman" w:hAnsi="Arial" w:cs="Arial"/>
          <w:sz w:val="24"/>
          <w:szCs w:val="24"/>
        </w:rPr>
      </w:pPr>
    </w:p>
    <w:p w:rsidR="005A7097" w:rsidRPr="00AC49B1" w:rsidRDefault="005A7097" w:rsidP="005A7097">
      <w:pPr>
        <w:spacing w:after="0"/>
        <w:rPr>
          <w:rFonts w:ascii="Arial" w:eastAsia="Times New Roman" w:hAnsi="Arial" w:cs="Arial"/>
          <w:sz w:val="24"/>
          <w:szCs w:val="24"/>
        </w:rPr>
      </w:pPr>
    </w:p>
    <w:p w:rsidR="005A7097" w:rsidRPr="00AC49B1" w:rsidRDefault="005A7097" w:rsidP="005A7097">
      <w:pPr>
        <w:spacing w:after="0"/>
        <w:ind w:firstLine="709"/>
        <w:rPr>
          <w:rFonts w:ascii="Arial" w:eastAsia="Times New Roman" w:hAnsi="Arial" w:cs="Arial"/>
          <w:sz w:val="24"/>
          <w:szCs w:val="24"/>
        </w:rPr>
      </w:pPr>
      <w:r w:rsidRPr="00AC49B1">
        <w:rPr>
          <w:rFonts w:ascii="Arial" w:eastAsia="Times New Roman" w:hAnsi="Arial" w:cs="Arial"/>
          <w:sz w:val="24"/>
          <w:szCs w:val="24"/>
        </w:rPr>
        <w:t>«________» ____________________ г.                                        ___________________/________________________</w:t>
      </w:r>
    </w:p>
    <w:tbl>
      <w:tblPr>
        <w:tblW w:w="11057" w:type="dxa"/>
        <w:tblInd w:w="-1065" w:type="dxa"/>
        <w:tblCellMar>
          <w:top w:w="15" w:type="dxa"/>
          <w:left w:w="15" w:type="dxa"/>
          <w:bottom w:w="15" w:type="dxa"/>
          <w:right w:w="15" w:type="dxa"/>
        </w:tblCellMar>
        <w:tblLook w:val="04A0" w:firstRow="1" w:lastRow="0" w:firstColumn="1" w:lastColumn="0" w:noHBand="0" w:noVBand="1"/>
      </w:tblPr>
      <w:tblGrid>
        <w:gridCol w:w="11057"/>
      </w:tblGrid>
      <w:tr w:rsidR="000A7A43" w:rsidRPr="000A7A43" w:rsidTr="000A7A43">
        <w:trPr>
          <w:trHeight w:val="13704"/>
        </w:trPr>
        <w:tc>
          <w:tcPr>
            <w:tcW w:w="11057" w:type="dxa"/>
            <w:tcBorders>
              <w:left w:val="single" w:sz="4" w:space="0" w:color="auto"/>
            </w:tcBorders>
            <w:shd w:val="clear" w:color="auto" w:fill="auto"/>
            <w:tcMar>
              <w:top w:w="42" w:type="dxa"/>
              <w:left w:w="69" w:type="dxa"/>
              <w:bottom w:w="42" w:type="dxa"/>
              <w:right w:w="69" w:type="dxa"/>
            </w:tcMar>
            <w:vAlign w:val="center"/>
            <w:hideMark/>
          </w:tcPr>
          <w:p w:rsidR="000A7A43" w:rsidRPr="000A7A43" w:rsidRDefault="000A7A43" w:rsidP="00F8585F">
            <w:pPr>
              <w:spacing w:after="0"/>
              <w:rPr>
                <w:rFonts w:eastAsia="Times New Roman"/>
              </w:rPr>
            </w:pPr>
            <w:r w:rsidRPr="000A7A43">
              <w:rPr>
                <w:rFonts w:eastAsia="Times New Roman"/>
              </w:rPr>
              <w:lastRenderedPageBreak/>
              <w:t> </w:t>
            </w:r>
          </w:p>
          <w:p w:rsidR="000A7A43" w:rsidRPr="005A180A" w:rsidRDefault="000A7A43" w:rsidP="005A180A">
            <w:pPr>
              <w:spacing w:after="0"/>
              <w:jc w:val="both"/>
              <w:rPr>
                <w:rFonts w:ascii="Times New Roman" w:eastAsia="Times New Roman" w:hAnsi="Times New Roman" w:cs="Times New Roman"/>
              </w:rPr>
            </w:pPr>
          </w:p>
          <w:p w:rsidR="000A7A43" w:rsidRPr="005A180A" w:rsidRDefault="000A7A43" w:rsidP="005A180A">
            <w:pPr>
              <w:spacing w:after="0"/>
              <w:jc w:val="both"/>
              <w:rPr>
                <w:rFonts w:ascii="Times New Roman" w:eastAsia="Times New Roman" w:hAnsi="Times New Roman" w:cs="Times New Roman"/>
              </w:rPr>
            </w:pPr>
          </w:p>
          <w:p w:rsidR="000A7A43" w:rsidRPr="005A180A" w:rsidRDefault="000A7A43" w:rsidP="005A180A">
            <w:pPr>
              <w:spacing w:after="0"/>
              <w:jc w:val="both"/>
              <w:rPr>
                <w:rFonts w:ascii="Times New Roman" w:eastAsia="Times New Roman" w:hAnsi="Times New Roman" w:cs="Times New Roman"/>
              </w:rPr>
            </w:pPr>
          </w:p>
          <w:p w:rsidR="00BC3B76" w:rsidRPr="005A180A" w:rsidRDefault="00BC3B76" w:rsidP="005A180A">
            <w:pPr>
              <w:spacing w:after="0"/>
              <w:jc w:val="both"/>
              <w:rPr>
                <w:rFonts w:ascii="Times New Roman" w:hAnsi="Times New Roman" w:cs="Times New Roman"/>
              </w:rPr>
            </w:pPr>
          </w:p>
          <w:p w:rsidR="00BC3B76" w:rsidRPr="005A180A" w:rsidRDefault="00BC3B76" w:rsidP="005A180A">
            <w:pPr>
              <w:spacing w:after="0"/>
              <w:jc w:val="both"/>
              <w:rPr>
                <w:rFonts w:ascii="Times New Roman" w:hAnsi="Times New Roman" w:cs="Times New Roman"/>
              </w:rPr>
            </w:pPr>
          </w:p>
          <w:p w:rsidR="00BC3B76" w:rsidRPr="005A180A" w:rsidRDefault="00BC3B76" w:rsidP="005A180A">
            <w:pPr>
              <w:spacing w:after="0"/>
              <w:jc w:val="both"/>
              <w:rPr>
                <w:rFonts w:ascii="Times New Roman" w:hAnsi="Times New Roman" w:cs="Times New Roman"/>
              </w:rPr>
            </w:pPr>
          </w:p>
          <w:p w:rsidR="00BC3B76" w:rsidRPr="005A180A" w:rsidRDefault="00BC3B76" w:rsidP="005A180A">
            <w:pPr>
              <w:spacing w:after="0"/>
              <w:jc w:val="both"/>
              <w:rPr>
                <w:rFonts w:ascii="Times New Roman" w:hAnsi="Times New Roman" w:cs="Times New Roman"/>
              </w:rPr>
            </w:pPr>
          </w:p>
          <w:p w:rsidR="00BC3B76" w:rsidRPr="005A180A" w:rsidRDefault="00BC3B76" w:rsidP="005A180A">
            <w:pPr>
              <w:spacing w:after="0"/>
              <w:jc w:val="both"/>
              <w:rPr>
                <w:rFonts w:ascii="Times New Roman" w:hAnsi="Times New Roman" w:cs="Times New Roman"/>
              </w:rPr>
            </w:pPr>
          </w:p>
          <w:p w:rsidR="00BC3B76" w:rsidRPr="005A180A" w:rsidRDefault="00BC3B76" w:rsidP="005A180A">
            <w:pPr>
              <w:spacing w:after="0"/>
              <w:jc w:val="both"/>
              <w:rPr>
                <w:rFonts w:ascii="Times New Roman" w:hAnsi="Times New Roman" w:cs="Times New Roman"/>
              </w:rPr>
            </w:pPr>
          </w:p>
          <w:p w:rsidR="00F8585F" w:rsidRDefault="00F8585F" w:rsidP="00F8585F">
            <w:pPr>
              <w:spacing w:after="0"/>
            </w:pPr>
          </w:p>
          <w:p w:rsidR="00F8585F" w:rsidRDefault="00F8585F" w:rsidP="00F8585F">
            <w:pPr>
              <w:spacing w:after="0"/>
            </w:pPr>
          </w:p>
          <w:p w:rsidR="00F8585F" w:rsidRDefault="00F8585F" w:rsidP="00F8585F">
            <w:pPr>
              <w:spacing w:after="0"/>
            </w:pPr>
          </w:p>
          <w:p w:rsidR="00F8585F" w:rsidRDefault="00F8585F" w:rsidP="00F8585F">
            <w:pPr>
              <w:spacing w:after="0"/>
            </w:pPr>
          </w:p>
          <w:p w:rsidR="00F8585F" w:rsidRDefault="00F8585F" w:rsidP="00F8585F">
            <w:pPr>
              <w:spacing w:after="0"/>
            </w:pPr>
          </w:p>
          <w:p w:rsidR="00F8585F" w:rsidRDefault="00F8585F" w:rsidP="00F8585F">
            <w:pPr>
              <w:spacing w:after="0"/>
            </w:pPr>
          </w:p>
          <w:p w:rsidR="00F8585F" w:rsidRDefault="00F8585F" w:rsidP="00F8585F">
            <w:pPr>
              <w:spacing w:after="0"/>
            </w:pPr>
          </w:p>
          <w:p w:rsidR="00F8585F" w:rsidRDefault="00F8585F" w:rsidP="00F8585F">
            <w:pPr>
              <w:spacing w:after="0"/>
            </w:pPr>
          </w:p>
          <w:p w:rsidR="00F8585F" w:rsidRDefault="00F8585F" w:rsidP="00F8585F">
            <w:pPr>
              <w:spacing w:after="0"/>
            </w:pPr>
          </w:p>
          <w:p w:rsidR="00F8585F" w:rsidRDefault="00F8585F" w:rsidP="00F8585F">
            <w:pPr>
              <w:spacing w:after="0"/>
            </w:pPr>
          </w:p>
          <w:p w:rsidR="00F8585F" w:rsidRDefault="00F8585F" w:rsidP="00F8585F">
            <w:pPr>
              <w:spacing w:after="0"/>
            </w:pPr>
          </w:p>
          <w:p w:rsidR="00F8585F" w:rsidRDefault="00F8585F" w:rsidP="00F8585F">
            <w:pPr>
              <w:spacing w:after="0"/>
            </w:pPr>
          </w:p>
          <w:p w:rsidR="00F8585F" w:rsidRDefault="00F8585F" w:rsidP="00F8585F">
            <w:pPr>
              <w:spacing w:after="0"/>
            </w:pPr>
          </w:p>
          <w:p w:rsidR="005A180A" w:rsidRPr="000A7A43" w:rsidRDefault="005A180A" w:rsidP="005A180A">
            <w:pPr>
              <w:spacing w:after="0"/>
              <w:rPr>
                <w:rFonts w:eastAsia="Times New Roman"/>
              </w:rPr>
            </w:pPr>
          </w:p>
        </w:tc>
      </w:tr>
    </w:tbl>
    <w:p w:rsidR="00E8330A" w:rsidRPr="000A7A43" w:rsidRDefault="00E8330A" w:rsidP="00F8585F">
      <w:pPr>
        <w:spacing w:after="0"/>
      </w:pPr>
    </w:p>
    <w:p w:rsidR="00E8330A" w:rsidRPr="000A7A43" w:rsidRDefault="00E8330A" w:rsidP="00F8585F">
      <w:pPr>
        <w:spacing w:after="0"/>
      </w:pPr>
    </w:p>
    <w:p w:rsidR="00F8585F" w:rsidRPr="000A7A43" w:rsidRDefault="00F8585F"/>
    <w:sectPr w:rsidR="00F8585F" w:rsidRPr="000A7A43" w:rsidSect="00FC6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D07D0"/>
    <w:multiLevelType w:val="multilevel"/>
    <w:tmpl w:val="AEF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8330A"/>
    <w:rsid w:val="00066DDF"/>
    <w:rsid w:val="000A7A43"/>
    <w:rsid w:val="000B1FE1"/>
    <w:rsid w:val="001A13E3"/>
    <w:rsid w:val="001F4D7C"/>
    <w:rsid w:val="00386D46"/>
    <w:rsid w:val="004F4DBC"/>
    <w:rsid w:val="0055313C"/>
    <w:rsid w:val="005A180A"/>
    <w:rsid w:val="005A7097"/>
    <w:rsid w:val="006D7D4D"/>
    <w:rsid w:val="008B121F"/>
    <w:rsid w:val="00AC49B1"/>
    <w:rsid w:val="00B10214"/>
    <w:rsid w:val="00B2142D"/>
    <w:rsid w:val="00BC3B76"/>
    <w:rsid w:val="00CF7196"/>
    <w:rsid w:val="00E8330A"/>
    <w:rsid w:val="00F8585F"/>
    <w:rsid w:val="00FC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612"/>
  <w15:docId w15:val="{E9DCA1B5-F1A0-464D-A415-A9A76D0F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1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3" Type="http://schemas.openxmlformats.org/officeDocument/2006/relationships/settings" Target="settings.xml"/><Relationship Id="rId7"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1" Type="http://schemas.openxmlformats.org/officeDocument/2006/relationships/theme" Target="theme/theme1.xml"/><Relationship Id="rId5"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7666</Words>
  <Characters>43700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11</cp:revision>
  <cp:lastPrinted>2019-12-30T06:47:00Z</cp:lastPrinted>
  <dcterms:created xsi:type="dcterms:W3CDTF">2019-12-24T06:07:00Z</dcterms:created>
  <dcterms:modified xsi:type="dcterms:W3CDTF">2020-03-04T01:54:00Z</dcterms:modified>
</cp:coreProperties>
</file>